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4D1" w:rsidRDefault="00AC74D1" w:rsidP="00DD0EB6">
      <w:pPr>
        <w:widowControl/>
        <w:jc w:val="center"/>
      </w:pPr>
      <w:r>
        <w:rPr>
          <w:rFonts w:hint="eastAsia"/>
          <w:b/>
          <w:bCs/>
          <w:color w:val="000000"/>
          <w:sz w:val="40"/>
          <w:szCs w:val="40"/>
        </w:rPr>
        <w:t>「無所不在的塑膠微粒」</w:t>
      </w:r>
    </w:p>
    <w:p w:rsidR="00AC74D1" w:rsidRDefault="00AC74D1" w:rsidP="00DD0EB6">
      <w:pPr>
        <w:pStyle w:val="Web"/>
        <w:jc w:val="center"/>
      </w:pPr>
      <w:r>
        <w:rPr>
          <w:rFonts w:hint="eastAsia"/>
          <w:b/>
          <w:bCs/>
          <w:color w:val="000000"/>
          <w:sz w:val="40"/>
          <w:szCs w:val="40"/>
        </w:rPr>
        <w:t>有獎徵</w:t>
      </w:r>
      <w:r>
        <w:rPr>
          <w:rFonts w:hint="eastAsia"/>
          <w:b/>
          <w:bCs/>
          <w:vanish/>
          <w:color w:val="000000"/>
          <w:sz w:val="40"/>
          <w:szCs w:val="40"/>
        </w:rPr>
        <w:t>ㄥ000000000000000000000000000000000000000000000000000000000000000000000000000000000000000000000000000000000000000000000000000000</w:t>
      </w:r>
      <w:r>
        <w:rPr>
          <w:rFonts w:hint="eastAsia"/>
          <w:b/>
          <w:bCs/>
          <w:color w:val="000000"/>
          <w:sz w:val="40"/>
          <w:szCs w:val="40"/>
        </w:rPr>
        <w:t>答辦法</w:t>
      </w:r>
    </w:p>
    <w:p w:rsidR="00AC74D1" w:rsidRDefault="00AC74D1" w:rsidP="00AC74D1">
      <w:pPr>
        <w:pStyle w:val="a7"/>
        <w:numPr>
          <w:ilvl w:val="0"/>
          <w:numId w:val="1"/>
        </w:numPr>
        <w:ind w:left="1202"/>
      </w:pPr>
      <w:r>
        <w:rPr>
          <w:rFonts w:hint="eastAsia"/>
          <w:b/>
          <w:bCs/>
          <w:color w:val="000000"/>
          <w:sz w:val="26"/>
          <w:szCs w:val="26"/>
        </w:rPr>
        <w:t>活動名稱：</w:t>
      </w:r>
      <w:r>
        <w:rPr>
          <w:rFonts w:hint="eastAsia"/>
          <w:color w:val="000000"/>
          <w:sz w:val="26"/>
          <w:szCs w:val="26"/>
        </w:rPr>
        <w:t>「</w:t>
      </w:r>
      <w:r>
        <w:rPr>
          <w:rFonts w:hint="eastAsia"/>
          <w:color w:val="000000"/>
        </w:rPr>
        <w:t>無所不在的塑膠微粒</w:t>
      </w:r>
      <w:r>
        <w:rPr>
          <w:rFonts w:hint="eastAsia"/>
          <w:color w:val="000000"/>
          <w:sz w:val="26"/>
          <w:szCs w:val="26"/>
        </w:rPr>
        <w:t>」有獎徵答</w:t>
      </w:r>
    </w:p>
    <w:p w:rsidR="00AC74D1" w:rsidRDefault="00AC74D1" w:rsidP="00AC74D1">
      <w:pPr>
        <w:pStyle w:val="a7"/>
        <w:numPr>
          <w:ilvl w:val="0"/>
          <w:numId w:val="1"/>
        </w:numPr>
        <w:ind w:left="1202"/>
      </w:pPr>
      <w:r>
        <w:rPr>
          <w:rFonts w:hint="eastAsia"/>
          <w:b/>
          <w:bCs/>
          <w:color w:val="000000"/>
          <w:sz w:val="26"/>
          <w:szCs w:val="26"/>
        </w:rPr>
        <w:t>指導單位</w:t>
      </w:r>
      <w:r>
        <w:rPr>
          <w:rFonts w:cs="Liberation Serif" w:hint="eastAsia"/>
          <w:b/>
          <w:bCs/>
          <w:color w:val="000000"/>
          <w:sz w:val="26"/>
          <w:szCs w:val="26"/>
        </w:rPr>
        <w:t xml:space="preserve">: </w:t>
      </w:r>
      <w:r>
        <w:rPr>
          <w:rFonts w:hint="eastAsia"/>
          <w:color w:val="000000"/>
          <w:sz w:val="26"/>
          <w:szCs w:val="26"/>
        </w:rPr>
        <w:t>教育部</w:t>
      </w:r>
    </w:p>
    <w:p w:rsidR="00AC74D1" w:rsidRDefault="00AC74D1" w:rsidP="00AC74D1">
      <w:pPr>
        <w:pStyle w:val="a7"/>
        <w:numPr>
          <w:ilvl w:val="0"/>
          <w:numId w:val="1"/>
        </w:numPr>
        <w:ind w:left="1202"/>
      </w:pPr>
      <w:r>
        <w:rPr>
          <w:rFonts w:hint="eastAsia"/>
          <w:b/>
          <w:bCs/>
          <w:color w:val="000000"/>
          <w:sz w:val="26"/>
          <w:szCs w:val="26"/>
        </w:rPr>
        <w:t>主辦單位</w:t>
      </w:r>
      <w:r>
        <w:rPr>
          <w:rFonts w:cs="Liberation Serif" w:hint="eastAsia"/>
          <w:b/>
          <w:bCs/>
          <w:color w:val="000000"/>
          <w:sz w:val="26"/>
          <w:szCs w:val="26"/>
        </w:rPr>
        <w:t xml:space="preserve">: </w:t>
      </w:r>
      <w:r>
        <w:rPr>
          <w:rFonts w:hint="eastAsia"/>
          <w:color w:val="000000"/>
          <w:sz w:val="26"/>
          <w:szCs w:val="26"/>
        </w:rPr>
        <w:t>國立海洋生物博物館</w:t>
      </w:r>
    </w:p>
    <w:p w:rsidR="00AC74D1" w:rsidRDefault="00AC74D1" w:rsidP="00AC74D1">
      <w:pPr>
        <w:pStyle w:val="a7"/>
        <w:numPr>
          <w:ilvl w:val="0"/>
          <w:numId w:val="1"/>
        </w:numPr>
        <w:ind w:left="1202"/>
      </w:pPr>
      <w:r>
        <w:rPr>
          <w:rFonts w:hint="eastAsia"/>
          <w:b/>
          <w:bCs/>
          <w:color w:val="000000"/>
          <w:sz w:val="26"/>
          <w:szCs w:val="26"/>
        </w:rPr>
        <w:t>共同舉辦單位：</w:t>
      </w:r>
      <w:r>
        <w:rPr>
          <w:rFonts w:hint="eastAsia"/>
          <w:color w:val="000000"/>
          <w:sz w:val="26"/>
          <w:szCs w:val="26"/>
        </w:rPr>
        <w:t>國語日報社、國立海洋科技博物館、泛科學社群、國立臺灣海洋大學臺灣海洋教育中心、各縣市政府教育局</w:t>
      </w:r>
      <w:r>
        <w:rPr>
          <w:rFonts w:cs="Liberation Serif" w:hint="eastAsia"/>
          <w:color w:val="000000"/>
          <w:sz w:val="26"/>
          <w:szCs w:val="26"/>
        </w:rPr>
        <w:t>(</w:t>
      </w:r>
      <w:r>
        <w:rPr>
          <w:rFonts w:hint="eastAsia"/>
          <w:color w:val="000000"/>
          <w:sz w:val="26"/>
          <w:szCs w:val="26"/>
        </w:rPr>
        <w:t>處</w:t>
      </w:r>
      <w:r>
        <w:rPr>
          <w:rFonts w:cs="Liberation Serif" w:hint="eastAsia"/>
          <w:color w:val="000000"/>
          <w:sz w:val="26"/>
          <w:szCs w:val="26"/>
        </w:rPr>
        <w:t>)</w:t>
      </w:r>
      <w:r>
        <w:rPr>
          <w:rFonts w:hint="eastAsia"/>
          <w:color w:val="000000"/>
          <w:sz w:val="26"/>
          <w:szCs w:val="26"/>
        </w:rPr>
        <w:t>與海洋中心學校網站、海洋委員會海洋保育署、澎湖水族館、教育廣播電台、漁業廣播電台</w:t>
      </w:r>
      <w:r>
        <w:rPr>
          <w:rFonts w:cs="Liberation Serif" w:hint="eastAsia"/>
          <w:color w:val="000000"/>
          <w:sz w:val="26"/>
          <w:szCs w:val="26"/>
        </w:rPr>
        <w:t>(</w:t>
      </w:r>
      <w:r>
        <w:rPr>
          <w:rFonts w:hint="eastAsia"/>
          <w:color w:val="000000"/>
          <w:sz w:val="26"/>
          <w:szCs w:val="26"/>
        </w:rPr>
        <w:t>高雄分台</w:t>
      </w:r>
      <w:r>
        <w:rPr>
          <w:rFonts w:cs="Liberation Serif" w:hint="eastAsia"/>
          <w:color w:val="000000"/>
          <w:sz w:val="26"/>
          <w:szCs w:val="26"/>
        </w:rPr>
        <w:t xml:space="preserve">) </w:t>
      </w:r>
      <w:r>
        <w:rPr>
          <w:rFonts w:hint="eastAsia"/>
          <w:color w:val="000000"/>
          <w:sz w:val="26"/>
          <w:szCs w:val="26"/>
        </w:rPr>
        <w:t>、國立臺灣大學科學教育發展中心、中華民國環境教育學會、中華民國博物館協會、水族館與動物園協會、持續邀約中…</w:t>
      </w:r>
    </w:p>
    <w:p w:rsidR="00AC74D1" w:rsidRDefault="00AC74D1" w:rsidP="00AC74D1">
      <w:pPr>
        <w:pStyle w:val="a7"/>
        <w:numPr>
          <w:ilvl w:val="0"/>
          <w:numId w:val="1"/>
        </w:numPr>
        <w:ind w:left="1202"/>
      </w:pPr>
      <w:r>
        <w:rPr>
          <w:rFonts w:hint="eastAsia"/>
          <w:b/>
          <w:bCs/>
          <w:color w:val="000000"/>
          <w:sz w:val="26"/>
          <w:szCs w:val="26"/>
        </w:rPr>
        <w:t>參加方式:</w:t>
      </w:r>
    </w:p>
    <w:p w:rsidR="00AC74D1" w:rsidRDefault="00AC74D1" w:rsidP="00AC74D1">
      <w:pPr>
        <w:pStyle w:val="a7"/>
        <w:ind w:firstLine="482"/>
      </w:pPr>
      <w:r>
        <w:rPr>
          <w:rFonts w:hint="eastAsia"/>
          <w:color w:val="000000"/>
          <w:sz w:val="26"/>
          <w:szCs w:val="26"/>
        </w:rPr>
        <w:t>請</w:t>
      </w:r>
      <w:r w:rsidR="000D1525">
        <w:rPr>
          <w:rFonts w:hint="eastAsia"/>
          <w:color w:val="000000"/>
          <w:sz w:val="26"/>
          <w:szCs w:val="26"/>
        </w:rPr>
        <w:t>自</w:t>
      </w:r>
      <w:r w:rsidR="000D1525" w:rsidRPr="000D1525">
        <w:rPr>
          <w:rFonts w:hint="eastAsia"/>
          <w:color w:val="000000"/>
          <w:sz w:val="26"/>
          <w:szCs w:val="26"/>
        </w:rPr>
        <w:t>國立海洋生物博物館 (www.nmmba.gov.tw)或其他共同舉辦機構網站</w:t>
      </w:r>
      <w:r>
        <w:rPr>
          <w:rFonts w:hint="eastAsia"/>
          <w:color w:val="000000"/>
          <w:sz w:val="26"/>
          <w:szCs w:val="26"/>
        </w:rPr>
        <w:t>活動網站下載有獎徵答本文、問題與答案卷，或閱讀</w:t>
      </w:r>
      <w:r w:rsidRPr="00AC74D1">
        <w:rPr>
          <w:rFonts w:cs="Liberation Serif" w:hint="eastAsia"/>
          <w:b/>
          <w:color w:val="FF0000"/>
          <w:sz w:val="26"/>
          <w:szCs w:val="26"/>
        </w:rPr>
        <w:t>10</w:t>
      </w:r>
      <w:r w:rsidR="00AD534D">
        <w:rPr>
          <w:rFonts w:cs="Liberation Serif" w:hint="eastAsia"/>
          <w:b/>
          <w:color w:val="FF0000"/>
          <w:sz w:val="26"/>
          <w:szCs w:val="26"/>
        </w:rPr>
        <w:t>9</w:t>
      </w:r>
      <w:r w:rsidRPr="00AC74D1">
        <w:rPr>
          <w:rFonts w:hint="eastAsia"/>
          <w:b/>
          <w:color w:val="FF0000"/>
          <w:sz w:val="26"/>
          <w:szCs w:val="26"/>
        </w:rPr>
        <w:t>年</w:t>
      </w:r>
      <w:r w:rsidRPr="00AC74D1">
        <w:rPr>
          <w:rFonts w:cs="Liberation Serif" w:hint="eastAsia"/>
          <w:b/>
          <w:color w:val="FF0000"/>
          <w:sz w:val="26"/>
          <w:szCs w:val="26"/>
        </w:rPr>
        <w:t>5</w:t>
      </w:r>
      <w:r w:rsidRPr="00AC74D1">
        <w:rPr>
          <w:rFonts w:hint="eastAsia"/>
          <w:b/>
          <w:color w:val="FF0000"/>
          <w:sz w:val="26"/>
          <w:szCs w:val="26"/>
        </w:rPr>
        <w:t>月</w:t>
      </w:r>
      <w:r w:rsidRPr="00AC74D1">
        <w:rPr>
          <w:rFonts w:cs="Liberation Serif" w:hint="eastAsia"/>
          <w:b/>
          <w:color w:val="FF0000"/>
          <w:sz w:val="26"/>
          <w:szCs w:val="26"/>
        </w:rPr>
        <w:t>1</w:t>
      </w:r>
      <w:r w:rsidR="00432F7F">
        <w:rPr>
          <w:rFonts w:cs="Liberation Serif" w:hint="eastAsia"/>
          <w:b/>
          <w:color w:val="FF0000"/>
          <w:sz w:val="26"/>
          <w:szCs w:val="26"/>
        </w:rPr>
        <w:t>6</w:t>
      </w:r>
      <w:r w:rsidRPr="00AC74D1">
        <w:rPr>
          <w:rFonts w:cs="Liberation Serif" w:hint="eastAsia"/>
          <w:b/>
          <w:color w:val="FF0000"/>
          <w:sz w:val="26"/>
          <w:szCs w:val="26"/>
        </w:rPr>
        <w:t xml:space="preserve"> </w:t>
      </w:r>
      <w:r w:rsidRPr="00AC74D1">
        <w:rPr>
          <w:rFonts w:hint="eastAsia"/>
          <w:b/>
          <w:color w:val="FF0000"/>
          <w:sz w:val="26"/>
          <w:szCs w:val="26"/>
        </w:rPr>
        <w:t>日國語日報科學版</w:t>
      </w:r>
      <w:r>
        <w:rPr>
          <w:rFonts w:hint="eastAsia"/>
          <w:b/>
          <w:bCs/>
          <w:color w:val="000000"/>
          <w:sz w:val="26"/>
          <w:szCs w:val="26"/>
        </w:rPr>
        <w:t>「無所不在的塑膠微粒」</w:t>
      </w:r>
      <w:r>
        <w:rPr>
          <w:rFonts w:hint="eastAsia"/>
          <w:color w:val="000000"/>
          <w:sz w:val="26"/>
          <w:szCs w:val="26"/>
        </w:rPr>
        <w:t>一文，並依照下列問題</w:t>
      </w:r>
      <w:r>
        <w:rPr>
          <w:rFonts w:hint="eastAsia"/>
          <w:b/>
          <w:bCs/>
          <w:color w:val="000000"/>
          <w:sz w:val="26"/>
          <w:szCs w:val="26"/>
          <w:u w:val="single"/>
        </w:rPr>
        <w:t>親自手寫</w:t>
      </w:r>
      <w:r>
        <w:rPr>
          <w:rFonts w:hint="eastAsia"/>
          <w:color w:val="000000"/>
          <w:sz w:val="26"/>
          <w:szCs w:val="26"/>
        </w:rPr>
        <w:t>填入正確答案。完成後，在指定的期限之內</w:t>
      </w:r>
      <w:r>
        <w:rPr>
          <w:rFonts w:hint="eastAsia"/>
          <w:b/>
          <w:bCs/>
          <w:color w:val="000000"/>
          <w:sz w:val="26"/>
          <w:szCs w:val="26"/>
        </w:rPr>
        <w:t>以掛號</w:t>
      </w:r>
      <w:r>
        <w:rPr>
          <w:rFonts w:hint="eastAsia"/>
          <w:b/>
          <w:bCs/>
          <w:color w:val="000000"/>
          <w:sz w:val="26"/>
          <w:szCs w:val="26"/>
          <w:u w:val="single"/>
        </w:rPr>
        <w:t>寄達</w:t>
      </w:r>
      <w:r>
        <w:rPr>
          <w:rFonts w:hint="eastAsia"/>
          <w:color w:val="000000"/>
          <w:sz w:val="26"/>
          <w:szCs w:val="26"/>
        </w:rPr>
        <w:t>以下地址：</w:t>
      </w:r>
    </w:p>
    <w:p w:rsidR="000D1525" w:rsidRDefault="00AC74D1" w:rsidP="000D1525">
      <w:pPr>
        <w:pStyle w:val="a7"/>
        <w:rPr>
          <w:rFonts w:cs="Liberation Serif"/>
          <w:b/>
          <w:bCs/>
          <w:color w:val="000000"/>
          <w:sz w:val="26"/>
          <w:szCs w:val="26"/>
        </w:rPr>
      </w:pPr>
      <w:r>
        <w:rPr>
          <w:rFonts w:cs="Liberation Serif" w:hint="eastAsia"/>
          <w:b/>
          <w:bCs/>
          <w:color w:val="000000"/>
          <w:sz w:val="26"/>
          <w:szCs w:val="26"/>
          <w:u w:val="single"/>
        </w:rPr>
        <w:t>944</w:t>
      </w:r>
      <w:r>
        <w:rPr>
          <w:rFonts w:hint="eastAsia"/>
          <w:b/>
          <w:bCs/>
          <w:color w:val="000000"/>
          <w:sz w:val="26"/>
          <w:szCs w:val="26"/>
          <w:u w:val="single"/>
        </w:rPr>
        <w:t>屏東縣車城鄉後灣村後灣路</w:t>
      </w:r>
      <w:r>
        <w:rPr>
          <w:rFonts w:cs="Liberation Serif" w:hint="eastAsia"/>
          <w:b/>
          <w:bCs/>
          <w:color w:val="000000"/>
          <w:sz w:val="26"/>
          <w:szCs w:val="26"/>
          <w:u w:val="single"/>
        </w:rPr>
        <w:t>2</w:t>
      </w:r>
      <w:r>
        <w:rPr>
          <w:rFonts w:hint="eastAsia"/>
          <w:b/>
          <w:bCs/>
          <w:color w:val="000000"/>
          <w:sz w:val="26"/>
          <w:szCs w:val="26"/>
          <w:u w:val="single"/>
        </w:rPr>
        <w:t xml:space="preserve">號 國立海洋生物博物館 科學教育組 陳勇輝 先生收 </w:t>
      </w:r>
      <w:r>
        <w:rPr>
          <w:rFonts w:cs="Liberation Serif" w:hint="eastAsia"/>
          <w:b/>
          <w:bCs/>
          <w:color w:val="000000"/>
          <w:sz w:val="26"/>
          <w:szCs w:val="26"/>
        </w:rPr>
        <w:t>(</w:t>
      </w:r>
      <w:r>
        <w:rPr>
          <w:rFonts w:ascii="Liberation Serif" w:hAnsi="Liberation Serif" w:cs="Liberation Serif" w:hint="eastAsia"/>
          <w:b/>
          <w:bCs/>
          <w:sz w:val="26"/>
          <w:szCs w:val="26"/>
        </w:rPr>
        <w:t>請在信封上註明參加「</w:t>
      </w:r>
      <w:r>
        <w:rPr>
          <w:rFonts w:hint="eastAsia"/>
          <w:b/>
          <w:bCs/>
          <w:color w:val="000000"/>
        </w:rPr>
        <w:t>無所不在的塑膠微粒</w:t>
      </w:r>
      <w:r>
        <w:rPr>
          <w:rFonts w:hint="eastAsia"/>
          <w:b/>
          <w:bCs/>
          <w:color w:val="000000"/>
          <w:sz w:val="26"/>
          <w:szCs w:val="26"/>
        </w:rPr>
        <w:t>」有獎徵答活動</w:t>
      </w:r>
      <w:r>
        <w:rPr>
          <w:rFonts w:cs="Liberation Serif" w:hint="eastAsia"/>
          <w:b/>
          <w:bCs/>
          <w:color w:val="000000"/>
          <w:sz w:val="26"/>
          <w:szCs w:val="26"/>
        </w:rPr>
        <w:t>)</w:t>
      </w:r>
    </w:p>
    <w:p w:rsidR="00AC74D1" w:rsidRDefault="00AC74D1" w:rsidP="000D1525">
      <w:pPr>
        <w:pStyle w:val="a7"/>
        <w:numPr>
          <w:ilvl w:val="0"/>
          <w:numId w:val="2"/>
        </w:numPr>
      </w:pPr>
      <w:r>
        <w:rPr>
          <w:rFonts w:hint="eastAsia"/>
          <w:b/>
          <w:bCs/>
          <w:color w:val="000000"/>
          <w:sz w:val="26"/>
          <w:szCs w:val="26"/>
        </w:rPr>
        <w:t>參加對象：</w:t>
      </w:r>
      <w:r>
        <w:rPr>
          <w:rFonts w:hint="eastAsia"/>
          <w:color w:val="000000"/>
          <w:sz w:val="26"/>
          <w:szCs w:val="26"/>
        </w:rPr>
        <w:t>國小</w:t>
      </w:r>
      <w:proofErr w:type="gramStart"/>
      <w:r>
        <w:rPr>
          <w:rFonts w:hint="eastAsia"/>
          <w:color w:val="000000"/>
          <w:sz w:val="26"/>
          <w:szCs w:val="26"/>
        </w:rPr>
        <w:t>三</w:t>
      </w:r>
      <w:proofErr w:type="gramEnd"/>
      <w:r>
        <w:rPr>
          <w:rFonts w:hint="eastAsia"/>
          <w:color w:val="000000"/>
          <w:sz w:val="26"/>
          <w:szCs w:val="26"/>
        </w:rPr>
        <w:t>年級</w:t>
      </w:r>
      <w:r>
        <w:rPr>
          <w:rFonts w:cs="Liberation Serif" w:hint="eastAsia"/>
          <w:color w:val="000000"/>
          <w:sz w:val="26"/>
          <w:szCs w:val="26"/>
        </w:rPr>
        <w:t>(</w:t>
      </w:r>
      <w:r>
        <w:rPr>
          <w:rFonts w:hint="eastAsia"/>
          <w:color w:val="000000"/>
          <w:sz w:val="26"/>
          <w:szCs w:val="26"/>
        </w:rPr>
        <w:t>含</w:t>
      </w:r>
      <w:r>
        <w:rPr>
          <w:rFonts w:cs="Liberation Serif" w:hint="eastAsia"/>
          <w:color w:val="000000"/>
          <w:sz w:val="26"/>
          <w:szCs w:val="26"/>
        </w:rPr>
        <w:t>)</w:t>
      </w:r>
      <w:r>
        <w:rPr>
          <w:rFonts w:hint="eastAsia"/>
          <w:color w:val="000000"/>
          <w:sz w:val="26"/>
          <w:szCs w:val="26"/>
        </w:rPr>
        <w:t>以上有興趣並愛好海洋保育者</w:t>
      </w:r>
    </w:p>
    <w:p w:rsidR="00AC74D1" w:rsidRDefault="00AC74D1" w:rsidP="002D2150">
      <w:pPr>
        <w:pStyle w:val="a7"/>
        <w:numPr>
          <w:ilvl w:val="0"/>
          <w:numId w:val="2"/>
        </w:numPr>
      </w:pPr>
      <w:r>
        <w:rPr>
          <w:rFonts w:hint="eastAsia"/>
          <w:b/>
          <w:bCs/>
          <w:color w:val="000000"/>
          <w:sz w:val="26"/>
          <w:szCs w:val="26"/>
        </w:rPr>
        <w:t>抽獎資格：</w:t>
      </w:r>
      <w:r w:rsidRPr="000D1525">
        <w:rPr>
          <w:rFonts w:hint="eastAsia"/>
          <w:b/>
          <w:color w:val="000000"/>
          <w:sz w:val="26"/>
          <w:szCs w:val="26"/>
          <w:u w:val="single"/>
        </w:rPr>
        <w:t>親手</w:t>
      </w:r>
      <w:r>
        <w:rPr>
          <w:rFonts w:hint="eastAsia"/>
          <w:color w:val="000000"/>
          <w:sz w:val="26"/>
          <w:szCs w:val="26"/>
          <w:u w:val="single"/>
        </w:rPr>
        <w:t>填寫答案卷並全數答對者方可參加抽獎</w:t>
      </w:r>
    </w:p>
    <w:p w:rsidR="00AC74D1" w:rsidRDefault="00AC74D1" w:rsidP="002D2150">
      <w:pPr>
        <w:pStyle w:val="a7"/>
        <w:numPr>
          <w:ilvl w:val="0"/>
          <w:numId w:val="2"/>
        </w:numPr>
      </w:pPr>
      <w:r>
        <w:rPr>
          <w:rFonts w:hint="eastAsia"/>
          <w:b/>
          <w:bCs/>
          <w:color w:val="000000"/>
          <w:sz w:val="26"/>
          <w:szCs w:val="26"/>
        </w:rPr>
        <w:t>獎勵方式:</w:t>
      </w:r>
    </w:p>
    <w:p w:rsidR="00AC74D1" w:rsidRDefault="00AC74D1" w:rsidP="00AC74D1">
      <w:pPr>
        <w:pStyle w:val="a7"/>
        <w:numPr>
          <w:ilvl w:val="1"/>
          <w:numId w:val="2"/>
        </w:numPr>
        <w:ind w:left="1922"/>
      </w:pPr>
      <w:r>
        <w:rPr>
          <w:rFonts w:hint="eastAsia"/>
          <w:b/>
          <w:bCs/>
          <w:color w:val="000000"/>
          <w:sz w:val="26"/>
          <w:szCs w:val="26"/>
        </w:rPr>
        <w:t>抽獎獎品</w:t>
      </w:r>
      <w:r>
        <w:rPr>
          <w:rFonts w:cs="Liberation Serif" w:hint="eastAsia"/>
          <w:b/>
          <w:bCs/>
          <w:color w:val="000000"/>
          <w:sz w:val="26"/>
          <w:szCs w:val="26"/>
        </w:rPr>
        <w:t>:</w:t>
      </w:r>
    </w:p>
    <w:p w:rsidR="00AC74D1" w:rsidRDefault="00AC74D1" w:rsidP="000D1525">
      <w:pPr>
        <w:pStyle w:val="a7"/>
        <w:ind w:left="1440" w:firstLine="482"/>
      </w:pPr>
      <w:r>
        <w:rPr>
          <w:rFonts w:hint="eastAsia"/>
          <w:color w:val="000000"/>
          <w:sz w:val="26"/>
          <w:szCs w:val="26"/>
        </w:rPr>
        <w:t>凡正確回答問題卷個人或團體報名者皆可參加抽獎，總計約200份獎勵品 (視實際參加者調整獎勵品數量)，獎品由共同舉辦單位分擔，種類由各合作單位提供。</w:t>
      </w:r>
    </w:p>
    <w:p w:rsidR="00AC74D1" w:rsidRDefault="00AC74D1" w:rsidP="00AC74D1">
      <w:pPr>
        <w:pStyle w:val="a7"/>
        <w:numPr>
          <w:ilvl w:val="1"/>
          <w:numId w:val="3"/>
        </w:numPr>
        <w:ind w:left="1922"/>
      </w:pPr>
      <w:r>
        <w:rPr>
          <w:rFonts w:hint="eastAsia"/>
          <w:b/>
          <w:bCs/>
          <w:color w:val="000000"/>
          <w:sz w:val="26"/>
          <w:szCs w:val="26"/>
        </w:rPr>
        <w:t>協助獎</w:t>
      </w:r>
      <w:r>
        <w:rPr>
          <w:rFonts w:cs="Liberation Serif" w:hint="eastAsia"/>
          <w:color w:val="000000"/>
          <w:sz w:val="26"/>
          <w:szCs w:val="26"/>
        </w:rPr>
        <w:t xml:space="preserve">: </w:t>
      </w:r>
      <w:r>
        <w:rPr>
          <w:rFonts w:ascii="Liberation Serif" w:hAnsi="Liberation Serif" w:cs="Liberation Serif" w:hint="eastAsia"/>
          <w:sz w:val="26"/>
          <w:szCs w:val="26"/>
        </w:rPr>
        <w:t>協助參與團體報名者</w:t>
      </w:r>
      <w:r>
        <w:rPr>
          <w:rFonts w:cs="Liberation Serif" w:hint="eastAsia"/>
          <w:sz w:val="26"/>
          <w:szCs w:val="26"/>
        </w:rPr>
        <w:t>(</w:t>
      </w:r>
      <w:r>
        <w:rPr>
          <w:rFonts w:ascii="Liberation Serif" w:hAnsi="Liberation Serif" w:cs="Liberation Serif" w:hint="eastAsia"/>
          <w:sz w:val="26"/>
          <w:szCs w:val="26"/>
        </w:rPr>
        <w:t>承辦人員或教師</w:t>
      </w:r>
      <w:r>
        <w:rPr>
          <w:rFonts w:cs="Liberation Serif" w:hint="eastAsia"/>
          <w:sz w:val="26"/>
          <w:szCs w:val="26"/>
        </w:rPr>
        <w:t>)</w:t>
      </w:r>
      <w:r>
        <w:rPr>
          <w:rFonts w:ascii="Liberation Serif" w:hAnsi="Liberation Serif" w:cs="Liberation Serif" w:hint="eastAsia"/>
          <w:sz w:val="26"/>
          <w:szCs w:val="26"/>
        </w:rPr>
        <w:t>限一</w:t>
      </w:r>
      <w:proofErr w:type="gramStart"/>
      <w:r>
        <w:rPr>
          <w:rFonts w:ascii="Liberation Serif" w:hAnsi="Liberation Serif" w:cs="Liberation Serif" w:hint="eastAsia"/>
          <w:sz w:val="26"/>
          <w:szCs w:val="26"/>
        </w:rPr>
        <w:t>人壹份</w:t>
      </w:r>
      <w:proofErr w:type="gramEnd"/>
    </w:p>
    <w:p w:rsidR="00AC74D1" w:rsidRDefault="00AC74D1" w:rsidP="002D2150">
      <w:pPr>
        <w:pStyle w:val="a7"/>
        <w:numPr>
          <w:ilvl w:val="0"/>
          <w:numId w:val="2"/>
        </w:numPr>
      </w:pPr>
      <w:r>
        <w:rPr>
          <w:rFonts w:hint="eastAsia"/>
          <w:b/>
          <w:bCs/>
          <w:color w:val="000000"/>
          <w:sz w:val="26"/>
          <w:szCs w:val="26"/>
        </w:rPr>
        <w:t>報名方式</w:t>
      </w:r>
      <w:r>
        <w:rPr>
          <w:rFonts w:cs="Liberation Serif" w:hint="eastAsia"/>
          <w:b/>
          <w:bCs/>
          <w:color w:val="000000"/>
          <w:sz w:val="26"/>
          <w:szCs w:val="26"/>
        </w:rPr>
        <w:t>:</w:t>
      </w:r>
    </w:p>
    <w:p w:rsidR="00AC74D1" w:rsidRDefault="00AC74D1" w:rsidP="00AC74D1">
      <w:pPr>
        <w:pStyle w:val="a7"/>
        <w:numPr>
          <w:ilvl w:val="1"/>
          <w:numId w:val="4"/>
        </w:numPr>
        <w:ind w:left="1922" w:hanging="360"/>
      </w:pPr>
      <w:r>
        <w:rPr>
          <w:rFonts w:hint="eastAsia"/>
          <w:b/>
          <w:bCs/>
          <w:color w:val="000000"/>
          <w:sz w:val="26"/>
          <w:szCs w:val="26"/>
        </w:rPr>
        <w:lastRenderedPageBreak/>
        <w:t>個人報名</w:t>
      </w:r>
      <w:r>
        <w:rPr>
          <w:rFonts w:cs="Liberation Serif" w:hint="eastAsia"/>
          <w:color w:val="000000"/>
          <w:sz w:val="26"/>
          <w:szCs w:val="26"/>
        </w:rPr>
        <w:t xml:space="preserve">: </w:t>
      </w:r>
      <w:r>
        <w:rPr>
          <w:rFonts w:ascii="Liberation Serif" w:hAnsi="Liberation Serif" w:cs="Liberation Serif" w:hint="eastAsia"/>
          <w:sz w:val="26"/>
          <w:szCs w:val="26"/>
        </w:rPr>
        <w:t>以個人單獨投遞答案卷至本館指定地址者</w:t>
      </w:r>
    </w:p>
    <w:p w:rsidR="00AC74D1" w:rsidRDefault="00AC74D1" w:rsidP="00AC74D1">
      <w:pPr>
        <w:pStyle w:val="a7"/>
        <w:numPr>
          <w:ilvl w:val="1"/>
          <w:numId w:val="4"/>
        </w:numPr>
        <w:ind w:left="1922" w:hanging="360"/>
      </w:pPr>
      <w:r>
        <w:rPr>
          <w:rFonts w:hint="eastAsia"/>
          <w:b/>
          <w:bCs/>
          <w:color w:val="000000"/>
          <w:sz w:val="26"/>
          <w:szCs w:val="26"/>
        </w:rPr>
        <w:t>團體報名</w:t>
      </w:r>
      <w:r>
        <w:rPr>
          <w:rFonts w:cs="Liberation Serif" w:hint="eastAsia"/>
          <w:color w:val="000000"/>
          <w:sz w:val="26"/>
          <w:szCs w:val="26"/>
        </w:rPr>
        <w:t xml:space="preserve">: </w:t>
      </w:r>
    </w:p>
    <w:p w:rsidR="000D1525" w:rsidRDefault="00AC74D1" w:rsidP="000D1525">
      <w:pPr>
        <w:pStyle w:val="a7"/>
        <w:ind w:leftChars="800" w:left="1920"/>
        <w:rPr>
          <w:color w:val="000000"/>
          <w:sz w:val="26"/>
          <w:szCs w:val="26"/>
        </w:rPr>
      </w:pPr>
      <w:r>
        <w:rPr>
          <w:rFonts w:hint="eastAsia"/>
          <w:b/>
          <w:bCs/>
          <w:color w:val="000000"/>
          <w:sz w:val="26"/>
          <w:szCs w:val="26"/>
          <w:u w:val="single"/>
        </w:rPr>
        <w:t>班級</w:t>
      </w:r>
      <w:r>
        <w:rPr>
          <w:rFonts w:hint="eastAsia"/>
          <w:color w:val="000000"/>
          <w:sz w:val="26"/>
          <w:szCs w:val="26"/>
        </w:rPr>
        <w:t>為單位</w:t>
      </w:r>
      <w:r>
        <w:rPr>
          <w:rFonts w:cs="Liberation Serif" w:hint="eastAsia"/>
          <w:color w:val="000000"/>
          <w:sz w:val="26"/>
          <w:szCs w:val="26"/>
        </w:rPr>
        <w:t xml:space="preserve">: </w:t>
      </w:r>
      <w:r>
        <w:rPr>
          <w:rFonts w:hint="eastAsia"/>
          <w:color w:val="000000"/>
          <w:sz w:val="26"/>
          <w:szCs w:val="26"/>
        </w:rPr>
        <w:t>教師以班級或年級為單位，收齊答案卷並投遞整體答案卷且</w:t>
      </w:r>
      <w:r w:rsidRPr="000D1525">
        <w:rPr>
          <w:rFonts w:hint="eastAsia"/>
          <w:b/>
          <w:color w:val="FF0000"/>
          <w:sz w:val="26"/>
          <w:szCs w:val="26"/>
          <w:u w:val="single"/>
        </w:rPr>
        <w:t>註明教師姓名與聯絡方式</w:t>
      </w:r>
      <w:r>
        <w:rPr>
          <w:rFonts w:cs="Liberation Serif" w:hint="eastAsia"/>
          <w:color w:val="000000"/>
          <w:sz w:val="26"/>
          <w:szCs w:val="26"/>
        </w:rPr>
        <w:t>(</w:t>
      </w:r>
      <w:r>
        <w:rPr>
          <w:rFonts w:hint="eastAsia"/>
          <w:color w:val="000000"/>
          <w:sz w:val="26"/>
          <w:szCs w:val="26"/>
        </w:rPr>
        <w:t>地址與聯絡手機</w:t>
      </w:r>
      <w:r>
        <w:rPr>
          <w:rFonts w:cs="Liberation Serif" w:hint="eastAsia"/>
          <w:color w:val="000000"/>
          <w:sz w:val="26"/>
          <w:szCs w:val="26"/>
        </w:rPr>
        <w:t>)</w:t>
      </w:r>
      <w:r>
        <w:rPr>
          <w:rFonts w:hint="eastAsia"/>
          <w:color w:val="000000"/>
          <w:sz w:val="26"/>
          <w:szCs w:val="26"/>
        </w:rPr>
        <w:t>者</w:t>
      </w:r>
    </w:p>
    <w:p w:rsidR="00AC74D1" w:rsidRDefault="00AC74D1" w:rsidP="000D1525">
      <w:pPr>
        <w:pStyle w:val="a7"/>
        <w:ind w:leftChars="800" w:left="1920"/>
      </w:pPr>
      <w:r>
        <w:rPr>
          <w:rFonts w:hint="eastAsia"/>
          <w:b/>
          <w:bCs/>
          <w:color w:val="000000"/>
          <w:sz w:val="26"/>
          <w:szCs w:val="26"/>
          <w:u w:val="single"/>
        </w:rPr>
        <w:t>學校</w:t>
      </w:r>
      <w:r>
        <w:rPr>
          <w:rFonts w:hint="eastAsia"/>
          <w:color w:val="000000"/>
          <w:sz w:val="26"/>
          <w:szCs w:val="26"/>
        </w:rPr>
        <w:t>為單位</w:t>
      </w:r>
      <w:r>
        <w:rPr>
          <w:rFonts w:cs="Liberation Serif" w:hint="eastAsia"/>
          <w:color w:val="000000"/>
          <w:sz w:val="26"/>
          <w:szCs w:val="26"/>
        </w:rPr>
        <w:t>:</w:t>
      </w:r>
      <w:r>
        <w:rPr>
          <w:rFonts w:hint="eastAsia"/>
          <w:color w:val="000000"/>
          <w:sz w:val="26"/>
          <w:szCs w:val="26"/>
        </w:rPr>
        <w:t>由校務管理組室</w:t>
      </w:r>
      <w:r>
        <w:rPr>
          <w:rFonts w:cs="Liberation Serif" w:hint="eastAsia"/>
          <w:color w:val="000000"/>
          <w:sz w:val="26"/>
          <w:szCs w:val="26"/>
        </w:rPr>
        <w:t>(</w:t>
      </w:r>
      <w:r>
        <w:rPr>
          <w:rFonts w:hint="eastAsia"/>
          <w:color w:val="000000"/>
          <w:sz w:val="26"/>
          <w:szCs w:val="26"/>
        </w:rPr>
        <w:t>如教務處</w:t>
      </w:r>
      <w:r>
        <w:rPr>
          <w:rFonts w:cs="Liberation Serif" w:hint="eastAsia"/>
          <w:color w:val="000000"/>
          <w:sz w:val="26"/>
          <w:szCs w:val="26"/>
        </w:rPr>
        <w:t>)</w:t>
      </w:r>
      <w:r>
        <w:rPr>
          <w:rFonts w:hint="eastAsia"/>
          <w:color w:val="000000"/>
          <w:sz w:val="26"/>
          <w:szCs w:val="26"/>
        </w:rPr>
        <w:t>統一收集學生自行投遞的答案卷者，再投送</w:t>
      </w:r>
      <w:proofErr w:type="gramStart"/>
      <w:r>
        <w:rPr>
          <w:rFonts w:hint="eastAsia"/>
          <w:color w:val="000000"/>
          <w:sz w:val="26"/>
          <w:szCs w:val="26"/>
        </w:rPr>
        <w:t>本館者或</w:t>
      </w:r>
      <w:proofErr w:type="gramEnd"/>
      <w:r>
        <w:rPr>
          <w:rFonts w:hint="eastAsia"/>
          <w:color w:val="000000"/>
          <w:sz w:val="26"/>
          <w:szCs w:val="26"/>
        </w:rPr>
        <w:t>以班級為單位收齊各班參加者之答案卷，再由學校匯集之後，</w:t>
      </w:r>
      <w:r w:rsidR="000D1525">
        <w:rPr>
          <w:rFonts w:hint="eastAsia"/>
          <w:color w:val="000000"/>
          <w:sz w:val="26"/>
          <w:szCs w:val="26"/>
        </w:rPr>
        <w:t>且</w:t>
      </w:r>
      <w:r w:rsidR="000D1525" w:rsidRPr="000D1525">
        <w:rPr>
          <w:rFonts w:hint="eastAsia"/>
          <w:b/>
          <w:color w:val="FF0000"/>
          <w:sz w:val="26"/>
          <w:szCs w:val="26"/>
          <w:u w:val="single"/>
        </w:rPr>
        <w:t>註明</w:t>
      </w:r>
      <w:r w:rsidR="000D1525">
        <w:rPr>
          <w:rFonts w:hint="eastAsia"/>
          <w:b/>
          <w:color w:val="FF0000"/>
          <w:sz w:val="26"/>
          <w:szCs w:val="26"/>
          <w:u w:val="single"/>
        </w:rPr>
        <w:t>承辦人</w:t>
      </w:r>
      <w:r w:rsidR="000D1525" w:rsidRPr="000D1525">
        <w:rPr>
          <w:rFonts w:hint="eastAsia"/>
          <w:b/>
          <w:color w:val="FF0000"/>
          <w:sz w:val="26"/>
          <w:szCs w:val="26"/>
          <w:u w:val="single"/>
        </w:rPr>
        <w:t>姓名與聯絡方式</w:t>
      </w:r>
      <w:r w:rsidR="000D1525">
        <w:rPr>
          <w:rFonts w:hint="eastAsia"/>
          <w:b/>
          <w:color w:val="FF0000"/>
          <w:sz w:val="26"/>
          <w:szCs w:val="26"/>
          <w:u w:val="single"/>
        </w:rPr>
        <w:t>，再</w:t>
      </w:r>
      <w:r w:rsidR="000D1525">
        <w:rPr>
          <w:rFonts w:hint="eastAsia"/>
          <w:color w:val="000000"/>
          <w:sz w:val="26"/>
          <w:szCs w:val="26"/>
        </w:rPr>
        <w:t>一起寄</w:t>
      </w:r>
      <w:r>
        <w:rPr>
          <w:rFonts w:hint="eastAsia"/>
          <w:color w:val="000000"/>
          <w:sz w:val="26"/>
          <w:szCs w:val="26"/>
        </w:rPr>
        <w:t>送</w:t>
      </w:r>
      <w:proofErr w:type="gramStart"/>
      <w:r>
        <w:rPr>
          <w:rFonts w:hint="eastAsia"/>
          <w:color w:val="000000"/>
          <w:sz w:val="26"/>
          <w:szCs w:val="26"/>
        </w:rPr>
        <w:t>本館</w:t>
      </w:r>
      <w:r w:rsidR="000D1525">
        <w:rPr>
          <w:rFonts w:hint="eastAsia"/>
          <w:color w:val="000000"/>
          <w:sz w:val="26"/>
          <w:szCs w:val="26"/>
        </w:rPr>
        <w:t>者</w:t>
      </w:r>
      <w:proofErr w:type="gramEnd"/>
      <w:r>
        <w:rPr>
          <w:rFonts w:hint="eastAsia"/>
          <w:color w:val="000000"/>
          <w:sz w:val="26"/>
          <w:szCs w:val="26"/>
        </w:rPr>
        <w:t>。</w:t>
      </w:r>
    </w:p>
    <w:p w:rsidR="00AC74D1" w:rsidRDefault="00AC74D1" w:rsidP="00AC74D1">
      <w:pPr>
        <w:pStyle w:val="a7"/>
        <w:numPr>
          <w:ilvl w:val="0"/>
          <w:numId w:val="5"/>
        </w:numPr>
        <w:ind w:left="1202"/>
      </w:pPr>
      <w:r>
        <w:rPr>
          <w:rFonts w:hint="eastAsia"/>
          <w:b/>
          <w:bCs/>
          <w:color w:val="000000"/>
          <w:sz w:val="26"/>
          <w:szCs w:val="26"/>
        </w:rPr>
        <w:t>活動日期：</w:t>
      </w:r>
    </w:p>
    <w:p w:rsidR="00AC74D1" w:rsidRDefault="00AC74D1" w:rsidP="00AC74D1">
      <w:pPr>
        <w:pStyle w:val="a7"/>
        <w:ind w:left="958" w:firstLine="482"/>
      </w:pPr>
      <w:r>
        <w:rPr>
          <w:rFonts w:hint="eastAsia"/>
          <w:b/>
          <w:bCs/>
          <w:color w:val="000000"/>
          <w:sz w:val="26"/>
          <w:szCs w:val="26"/>
        </w:rPr>
        <w:t>即日起至</w:t>
      </w:r>
      <w:r>
        <w:rPr>
          <w:rFonts w:hint="eastAsia"/>
          <w:color w:val="000000"/>
          <w:sz w:val="26"/>
          <w:szCs w:val="26"/>
        </w:rPr>
        <w:t>民國</w:t>
      </w:r>
      <w:r>
        <w:rPr>
          <w:rFonts w:cs="Liberation Serif" w:hint="eastAsia"/>
          <w:color w:val="000000"/>
          <w:sz w:val="26"/>
          <w:szCs w:val="26"/>
        </w:rPr>
        <w:t>109</w:t>
      </w:r>
      <w:r>
        <w:rPr>
          <w:rFonts w:hint="eastAsia"/>
          <w:color w:val="000000"/>
          <w:sz w:val="26"/>
          <w:szCs w:val="26"/>
        </w:rPr>
        <w:t>年</w:t>
      </w:r>
      <w:r w:rsidR="00D20295">
        <w:rPr>
          <w:rFonts w:cs="Liberation Serif" w:hint="eastAsia"/>
          <w:color w:val="000000"/>
          <w:sz w:val="26"/>
          <w:szCs w:val="26"/>
        </w:rPr>
        <w:t>7</w:t>
      </w:r>
      <w:r>
        <w:rPr>
          <w:rFonts w:hint="eastAsia"/>
          <w:color w:val="000000"/>
          <w:sz w:val="26"/>
          <w:szCs w:val="26"/>
        </w:rPr>
        <w:t>月</w:t>
      </w:r>
      <w:r w:rsidR="00D20295">
        <w:rPr>
          <w:rFonts w:hint="eastAsia"/>
          <w:color w:val="000000"/>
          <w:sz w:val="26"/>
          <w:szCs w:val="26"/>
        </w:rPr>
        <w:t>17</w:t>
      </w:r>
      <w:r>
        <w:rPr>
          <w:rFonts w:hint="eastAsia"/>
          <w:color w:val="000000"/>
          <w:sz w:val="26"/>
          <w:szCs w:val="26"/>
        </w:rPr>
        <w:t>日</w:t>
      </w:r>
      <w:r>
        <w:rPr>
          <w:rFonts w:hint="eastAsia"/>
          <w:b/>
          <w:bCs/>
          <w:color w:val="FF0000"/>
          <w:sz w:val="26"/>
          <w:szCs w:val="26"/>
          <w:u w:val="single"/>
        </w:rPr>
        <w:t>下午六點整</w:t>
      </w:r>
      <w:r>
        <w:rPr>
          <w:rFonts w:hint="eastAsia"/>
          <w:color w:val="FF0000"/>
          <w:sz w:val="26"/>
          <w:szCs w:val="26"/>
          <w:u w:val="single"/>
        </w:rPr>
        <w:t>為止，</w:t>
      </w:r>
      <w:r>
        <w:rPr>
          <w:rFonts w:hint="eastAsia"/>
          <w:b/>
          <w:bCs/>
          <w:color w:val="FF0000"/>
          <w:sz w:val="26"/>
          <w:szCs w:val="26"/>
          <w:u w:val="single"/>
        </w:rPr>
        <w:t>以寄達本館之日期為</w:t>
      </w:r>
      <w:proofErr w:type="gramStart"/>
      <w:r>
        <w:rPr>
          <w:rFonts w:hint="eastAsia"/>
          <w:b/>
          <w:bCs/>
          <w:color w:val="FF0000"/>
          <w:sz w:val="26"/>
          <w:szCs w:val="26"/>
          <w:u w:val="single"/>
        </w:rPr>
        <w:t>準</w:t>
      </w:r>
      <w:proofErr w:type="gramEnd"/>
      <w:r>
        <w:rPr>
          <w:rFonts w:hint="eastAsia"/>
          <w:b/>
          <w:bCs/>
          <w:color w:val="FF0000"/>
          <w:sz w:val="26"/>
          <w:szCs w:val="26"/>
          <w:u w:val="single"/>
        </w:rPr>
        <w:t>，不以公文發文日期或郵戳日期為</w:t>
      </w:r>
      <w:proofErr w:type="gramStart"/>
      <w:r>
        <w:rPr>
          <w:rFonts w:hint="eastAsia"/>
          <w:b/>
          <w:bCs/>
          <w:color w:val="FF0000"/>
          <w:sz w:val="26"/>
          <w:szCs w:val="26"/>
          <w:u w:val="single"/>
        </w:rPr>
        <w:t>準</w:t>
      </w:r>
      <w:proofErr w:type="gramEnd"/>
      <w:r>
        <w:rPr>
          <w:rFonts w:hint="eastAsia"/>
          <w:b/>
          <w:bCs/>
          <w:color w:val="FF0000"/>
          <w:sz w:val="26"/>
          <w:szCs w:val="26"/>
          <w:u w:val="single"/>
        </w:rPr>
        <w:t>，逾期</w:t>
      </w:r>
      <w:proofErr w:type="gramStart"/>
      <w:r>
        <w:rPr>
          <w:rFonts w:hint="eastAsia"/>
          <w:b/>
          <w:bCs/>
          <w:color w:val="FF0000"/>
          <w:sz w:val="26"/>
          <w:szCs w:val="26"/>
          <w:u w:val="single"/>
        </w:rPr>
        <w:t>不</w:t>
      </w:r>
      <w:proofErr w:type="gramEnd"/>
      <w:r>
        <w:rPr>
          <w:rFonts w:hint="eastAsia"/>
          <w:b/>
          <w:bCs/>
          <w:color w:val="FF0000"/>
          <w:sz w:val="26"/>
          <w:szCs w:val="26"/>
          <w:u w:val="single"/>
        </w:rPr>
        <w:t>候。</w:t>
      </w:r>
      <w:r>
        <w:rPr>
          <w:rFonts w:hint="eastAsia"/>
          <w:b/>
          <w:bCs/>
          <w:color w:val="FF0000"/>
          <w:sz w:val="26"/>
          <w:szCs w:val="26"/>
        </w:rPr>
        <w:t xml:space="preserve"> </w:t>
      </w:r>
    </w:p>
    <w:p w:rsidR="00AC74D1" w:rsidRDefault="00AC74D1" w:rsidP="00AC74D1">
      <w:pPr>
        <w:pStyle w:val="a7"/>
        <w:numPr>
          <w:ilvl w:val="0"/>
          <w:numId w:val="6"/>
        </w:numPr>
        <w:ind w:left="1202"/>
      </w:pPr>
      <w:r>
        <w:rPr>
          <w:rFonts w:hint="eastAsia"/>
          <w:b/>
          <w:bCs/>
          <w:color w:val="000000"/>
          <w:sz w:val="26"/>
          <w:szCs w:val="26"/>
        </w:rPr>
        <w:t>正確答案公告日期</w:t>
      </w:r>
      <w:r>
        <w:rPr>
          <w:rFonts w:hint="eastAsia"/>
          <w:color w:val="000000"/>
          <w:sz w:val="26"/>
          <w:szCs w:val="26"/>
        </w:rPr>
        <w:t>：</w:t>
      </w:r>
      <w:r>
        <w:rPr>
          <w:rFonts w:cs="Liberation Serif" w:hint="eastAsia"/>
          <w:color w:val="000000"/>
          <w:sz w:val="26"/>
          <w:szCs w:val="26"/>
        </w:rPr>
        <w:t>109</w:t>
      </w:r>
      <w:r>
        <w:rPr>
          <w:rFonts w:hint="eastAsia"/>
          <w:color w:val="000000"/>
          <w:sz w:val="26"/>
          <w:szCs w:val="26"/>
        </w:rPr>
        <w:t>年</w:t>
      </w:r>
      <w:r>
        <w:rPr>
          <w:rFonts w:cs="Liberation Serif" w:hint="eastAsia"/>
          <w:color w:val="000000"/>
          <w:sz w:val="26"/>
          <w:szCs w:val="26"/>
        </w:rPr>
        <w:t>7</w:t>
      </w:r>
      <w:r>
        <w:rPr>
          <w:rFonts w:hint="eastAsia"/>
          <w:color w:val="000000"/>
          <w:sz w:val="26"/>
          <w:szCs w:val="26"/>
        </w:rPr>
        <w:t>月</w:t>
      </w:r>
      <w:r w:rsidR="00D20295">
        <w:rPr>
          <w:rFonts w:hint="eastAsia"/>
          <w:color w:val="000000"/>
          <w:sz w:val="26"/>
          <w:szCs w:val="26"/>
        </w:rPr>
        <w:t>20</w:t>
      </w:r>
      <w:r>
        <w:rPr>
          <w:rFonts w:hint="eastAsia"/>
          <w:color w:val="000000"/>
          <w:sz w:val="26"/>
          <w:szCs w:val="26"/>
        </w:rPr>
        <w:t>日</w:t>
      </w:r>
    </w:p>
    <w:p w:rsidR="00AC74D1" w:rsidRDefault="00AC74D1" w:rsidP="00AC74D1">
      <w:pPr>
        <w:pStyle w:val="a7"/>
        <w:numPr>
          <w:ilvl w:val="0"/>
          <w:numId w:val="6"/>
        </w:numPr>
        <w:ind w:left="1202"/>
      </w:pPr>
      <w:r>
        <w:rPr>
          <w:rFonts w:hint="eastAsia"/>
          <w:b/>
          <w:bCs/>
          <w:color w:val="000000"/>
          <w:sz w:val="26"/>
          <w:szCs w:val="26"/>
        </w:rPr>
        <w:t>獲獎名單公告日期：</w:t>
      </w:r>
      <w:r>
        <w:rPr>
          <w:rFonts w:cs="Liberation Serif" w:hint="eastAsia"/>
          <w:color w:val="000000"/>
          <w:sz w:val="26"/>
          <w:szCs w:val="26"/>
        </w:rPr>
        <w:t>109</w:t>
      </w:r>
      <w:r>
        <w:rPr>
          <w:rFonts w:hint="eastAsia"/>
          <w:color w:val="000000"/>
          <w:sz w:val="26"/>
          <w:szCs w:val="26"/>
        </w:rPr>
        <w:t>年</w:t>
      </w:r>
      <w:r w:rsidR="00D20295">
        <w:rPr>
          <w:rFonts w:cs="Liberation Serif" w:hint="eastAsia"/>
          <w:color w:val="000000"/>
          <w:sz w:val="26"/>
          <w:szCs w:val="26"/>
        </w:rPr>
        <w:t>8</w:t>
      </w:r>
      <w:r>
        <w:rPr>
          <w:rFonts w:hint="eastAsia"/>
          <w:color w:val="000000"/>
          <w:sz w:val="26"/>
          <w:szCs w:val="26"/>
        </w:rPr>
        <w:t>月</w:t>
      </w:r>
      <w:r w:rsidR="00D20295">
        <w:rPr>
          <w:rFonts w:hint="eastAsia"/>
          <w:color w:val="000000"/>
          <w:sz w:val="26"/>
          <w:szCs w:val="26"/>
        </w:rPr>
        <w:t>10</w:t>
      </w:r>
      <w:r>
        <w:rPr>
          <w:rFonts w:hint="eastAsia"/>
          <w:color w:val="000000"/>
          <w:sz w:val="26"/>
          <w:szCs w:val="26"/>
        </w:rPr>
        <w:t>日</w:t>
      </w:r>
    </w:p>
    <w:p w:rsidR="00AC74D1" w:rsidRDefault="00AC74D1" w:rsidP="00AC74D1">
      <w:pPr>
        <w:pStyle w:val="a7"/>
        <w:numPr>
          <w:ilvl w:val="0"/>
          <w:numId w:val="6"/>
        </w:numPr>
        <w:ind w:left="1202"/>
      </w:pPr>
      <w:r>
        <w:rPr>
          <w:rFonts w:hint="eastAsia"/>
          <w:b/>
          <w:bCs/>
          <w:color w:val="000000"/>
          <w:sz w:val="26"/>
          <w:szCs w:val="26"/>
        </w:rPr>
        <w:t>獎品寄送日期：</w:t>
      </w:r>
      <w:r>
        <w:rPr>
          <w:rFonts w:cs="Liberation Serif" w:hint="eastAsia"/>
          <w:color w:val="000000"/>
          <w:sz w:val="26"/>
          <w:szCs w:val="26"/>
        </w:rPr>
        <w:t>109</w:t>
      </w:r>
      <w:r>
        <w:rPr>
          <w:rFonts w:hint="eastAsia"/>
          <w:color w:val="000000"/>
          <w:sz w:val="26"/>
          <w:szCs w:val="26"/>
        </w:rPr>
        <w:t>年</w:t>
      </w:r>
      <w:r>
        <w:rPr>
          <w:rFonts w:cs="Liberation Serif" w:hint="eastAsia"/>
          <w:color w:val="000000"/>
          <w:sz w:val="26"/>
          <w:szCs w:val="26"/>
        </w:rPr>
        <w:t>8</w:t>
      </w:r>
      <w:r>
        <w:rPr>
          <w:rFonts w:hint="eastAsia"/>
          <w:color w:val="000000"/>
          <w:sz w:val="26"/>
          <w:szCs w:val="26"/>
        </w:rPr>
        <w:t>月</w:t>
      </w:r>
      <w:r w:rsidR="00D20295">
        <w:rPr>
          <w:rFonts w:hint="eastAsia"/>
          <w:color w:val="000000"/>
          <w:sz w:val="26"/>
          <w:szCs w:val="26"/>
        </w:rPr>
        <w:t>31</w:t>
      </w:r>
      <w:bookmarkStart w:id="0" w:name="_GoBack"/>
      <w:bookmarkEnd w:id="0"/>
      <w:r>
        <w:rPr>
          <w:rFonts w:hint="eastAsia"/>
          <w:color w:val="000000"/>
          <w:sz w:val="26"/>
          <w:szCs w:val="26"/>
        </w:rPr>
        <w:t>日前以掛號寄出。</w:t>
      </w:r>
    </w:p>
    <w:p w:rsidR="00AC74D1" w:rsidRDefault="00AC74D1" w:rsidP="00AC74D1">
      <w:pPr>
        <w:pStyle w:val="a7"/>
        <w:numPr>
          <w:ilvl w:val="0"/>
          <w:numId w:val="6"/>
        </w:numPr>
        <w:ind w:left="1202"/>
      </w:pPr>
      <w:r>
        <w:rPr>
          <w:rFonts w:hint="eastAsia"/>
          <w:b/>
          <w:bCs/>
          <w:color w:val="000000"/>
          <w:sz w:val="26"/>
          <w:szCs w:val="26"/>
        </w:rPr>
        <w:t>公告網站：國立海洋生物博物館官</w:t>
      </w:r>
      <w:r>
        <w:rPr>
          <w:rFonts w:hint="eastAsia"/>
          <w:color w:val="000000"/>
          <w:sz w:val="26"/>
          <w:szCs w:val="26"/>
        </w:rPr>
        <w:t>網</w:t>
      </w:r>
    </w:p>
    <w:p w:rsidR="00AC74D1" w:rsidRDefault="00AC74D1" w:rsidP="00AC74D1">
      <w:pPr>
        <w:pStyle w:val="a7"/>
        <w:numPr>
          <w:ilvl w:val="0"/>
          <w:numId w:val="6"/>
        </w:numPr>
        <w:ind w:left="1202"/>
      </w:pPr>
      <w:r>
        <w:rPr>
          <w:rFonts w:hint="eastAsia"/>
          <w:b/>
          <w:bCs/>
          <w:color w:val="000000"/>
          <w:sz w:val="26"/>
          <w:szCs w:val="26"/>
        </w:rPr>
        <w:t>聯絡資訊：</w:t>
      </w:r>
    </w:p>
    <w:p w:rsidR="00AC74D1" w:rsidRDefault="00AC74D1" w:rsidP="00AC74D1">
      <w:pPr>
        <w:pStyle w:val="a7"/>
        <w:ind w:firstLine="482"/>
      </w:pPr>
      <w:r>
        <w:rPr>
          <w:rFonts w:hint="eastAsia"/>
          <w:color w:val="000000"/>
          <w:sz w:val="26"/>
          <w:szCs w:val="26"/>
        </w:rPr>
        <w:t xml:space="preserve">陳勇輝 博士 </w:t>
      </w:r>
      <w:hyperlink r:id="rId8" w:tgtFrame="_top" w:history="1">
        <w:r>
          <w:rPr>
            <w:rStyle w:val="a8"/>
            <w:rFonts w:cs="Liberation Serif" w:hint="eastAsia"/>
            <w:color w:val="000000"/>
            <w:sz w:val="26"/>
            <w:szCs w:val="26"/>
          </w:rPr>
          <w:t>yhchen@nmmba.gov.tw</w:t>
        </w:r>
      </w:hyperlink>
      <w:r>
        <w:rPr>
          <w:rFonts w:cs="Liberation Serif" w:hint="eastAsia"/>
          <w:color w:val="000000"/>
          <w:sz w:val="26"/>
          <w:szCs w:val="26"/>
        </w:rPr>
        <w:t xml:space="preserve"> </w:t>
      </w:r>
      <w:r>
        <w:rPr>
          <w:rFonts w:hint="eastAsia"/>
          <w:b/>
          <w:bCs/>
          <w:color w:val="000000"/>
          <w:sz w:val="26"/>
          <w:szCs w:val="26"/>
        </w:rPr>
        <w:t>電話：</w:t>
      </w:r>
      <w:r>
        <w:rPr>
          <w:rFonts w:cs="Liberation Serif" w:hint="eastAsia"/>
          <w:color w:val="000000"/>
          <w:sz w:val="26"/>
          <w:szCs w:val="26"/>
        </w:rPr>
        <w:t>08-882-5001</w:t>
      </w:r>
      <w:r>
        <w:rPr>
          <w:rFonts w:hint="eastAsia"/>
          <w:color w:val="000000"/>
          <w:sz w:val="26"/>
          <w:szCs w:val="26"/>
        </w:rPr>
        <w:t>轉</w:t>
      </w:r>
      <w:r>
        <w:rPr>
          <w:rFonts w:cs="Liberation Serif" w:hint="eastAsia"/>
          <w:color w:val="000000"/>
          <w:sz w:val="26"/>
          <w:szCs w:val="26"/>
        </w:rPr>
        <w:t xml:space="preserve">7017 </w:t>
      </w:r>
    </w:p>
    <w:p w:rsidR="00AC74D1" w:rsidRDefault="00AC74D1" w:rsidP="00AC74D1">
      <w:pPr>
        <w:pStyle w:val="a7"/>
        <w:numPr>
          <w:ilvl w:val="0"/>
          <w:numId w:val="7"/>
        </w:numPr>
        <w:ind w:left="1202"/>
      </w:pPr>
      <w:r>
        <w:rPr>
          <w:rFonts w:hint="eastAsia"/>
          <w:b/>
          <w:bCs/>
          <w:color w:val="000000"/>
          <w:sz w:val="26"/>
          <w:szCs w:val="26"/>
        </w:rPr>
        <w:t>注意事項：</w:t>
      </w:r>
    </w:p>
    <w:p w:rsidR="00AC74D1" w:rsidRDefault="00AC74D1" w:rsidP="00AC74D1">
      <w:pPr>
        <w:pStyle w:val="a7"/>
        <w:numPr>
          <w:ilvl w:val="2"/>
          <w:numId w:val="7"/>
        </w:numPr>
        <w:ind w:left="2642"/>
      </w:pPr>
      <w:r w:rsidRPr="00AC74D1">
        <w:rPr>
          <w:rFonts w:hint="eastAsia"/>
          <w:color w:val="000000"/>
          <w:sz w:val="26"/>
          <w:szCs w:val="26"/>
        </w:rPr>
        <w:t>凡參加本活動者已經同意本館使用個人報名相關資料作為本次活動相關活動之用。每人限參加一次抽獎活動，嚴禁借用他人資料</w:t>
      </w:r>
      <w:r w:rsidR="002D2150">
        <w:rPr>
          <w:rFonts w:hint="eastAsia"/>
          <w:color w:val="000000"/>
          <w:sz w:val="26"/>
          <w:szCs w:val="26"/>
        </w:rPr>
        <w:t>參與多次抽獎，任何違反公平方式取得獎項者將取消獲獎資格。活動結束</w:t>
      </w:r>
      <w:r w:rsidRPr="00AC74D1">
        <w:rPr>
          <w:rFonts w:hint="eastAsia"/>
          <w:color w:val="000000"/>
          <w:sz w:val="26"/>
          <w:szCs w:val="26"/>
        </w:rPr>
        <w:t>之後，本館將銷毀所有參與者的個人資料。</w:t>
      </w:r>
    </w:p>
    <w:p w:rsidR="00AC74D1" w:rsidRDefault="00AC74D1" w:rsidP="00AC74D1">
      <w:pPr>
        <w:pStyle w:val="a7"/>
        <w:numPr>
          <w:ilvl w:val="2"/>
          <w:numId w:val="7"/>
        </w:numPr>
        <w:ind w:left="2642"/>
      </w:pPr>
      <w:r>
        <w:rPr>
          <w:rFonts w:hint="eastAsia"/>
          <w:color w:val="000000"/>
          <w:sz w:val="26"/>
          <w:szCs w:val="26"/>
        </w:rPr>
        <w:t>班級或學校可以團體報名方式參加本活動，可將所有答案卷彙整後一併寄出。</w:t>
      </w:r>
      <w:proofErr w:type="gramStart"/>
      <w:r>
        <w:rPr>
          <w:rFonts w:hint="eastAsia"/>
          <w:color w:val="000000"/>
          <w:sz w:val="26"/>
          <w:szCs w:val="26"/>
        </w:rPr>
        <w:t>唯請在</w:t>
      </w:r>
      <w:proofErr w:type="gramEnd"/>
      <w:r>
        <w:rPr>
          <w:rFonts w:hint="eastAsia"/>
          <w:color w:val="000000"/>
          <w:sz w:val="26"/>
          <w:szCs w:val="26"/>
        </w:rPr>
        <w:t>信封上註明指導教師、負責人或聯絡人的地址與電話，以便寄送承辦者協助獎與團體參加者鼓勵品</w:t>
      </w:r>
      <w:r>
        <w:rPr>
          <w:rFonts w:cs="Liberation Serif" w:hint="eastAsia"/>
          <w:color w:val="000000"/>
          <w:sz w:val="26"/>
          <w:szCs w:val="26"/>
        </w:rPr>
        <w:t>(</w:t>
      </w:r>
      <w:r>
        <w:rPr>
          <w:rFonts w:hint="eastAsia"/>
          <w:color w:val="000000"/>
          <w:sz w:val="26"/>
          <w:szCs w:val="26"/>
        </w:rPr>
        <w:t>視實際參加人數而定</w:t>
      </w:r>
      <w:r>
        <w:rPr>
          <w:rFonts w:cs="Liberation Serif" w:hint="eastAsia"/>
          <w:color w:val="000000"/>
          <w:sz w:val="26"/>
          <w:szCs w:val="26"/>
        </w:rPr>
        <w:t>)</w:t>
      </w:r>
      <w:r>
        <w:rPr>
          <w:rFonts w:hint="eastAsia"/>
          <w:color w:val="000000"/>
          <w:sz w:val="26"/>
          <w:szCs w:val="26"/>
        </w:rPr>
        <w:t>。</w:t>
      </w:r>
    </w:p>
    <w:p w:rsidR="00AC74D1" w:rsidRDefault="00AC74D1" w:rsidP="00AC74D1">
      <w:pPr>
        <w:pStyle w:val="a7"/>
        <w:numPr>
          <w:ilvl w:val="2"/>
          <w:numId w:val="7"/>
        </w:numPr>
        <w:ind w:left="2642"/>
      </w:pPr>
      <w:r>
        <w:rPr>
          <w:rFonts w:hint="eastAsia"/>
          <w:color w:val="000000"/>
          <w:sz w:val="26"/>
          <w:szCs w:val="26"/>
        </w:rPr>
        <w:t>凡來信聯絡資訊(姓名 地址與電話)未填寫完善者，將</w:t>
      </w:r>
      <w:r w:rsidR="001331CA">
        <w:rPr>
          <w:rFonts w:hint="eastAsia"/>
          <w:color w:val="000000"/>
          <w:sz w:val="26"/>
          <w:szCs w:val="26"/>
        </w:rPr>
        <w:t>視同放棄</w:t>
      </w:r>
      <w:r>
        <w:rPr>
          <w:rFonts w:hint="eastAsia"/>
          <w:color w:val="000000"/>
          <w:sz w:val="26"/>
          <w:szCs w:val="26"/>
        </w:rPr>
        <w:t>參加資格。</w:t>
      </w:r>
    </w:p>
    <w:p w:rsidR="00AC74D1" w:rsidRDefault="00AC74D1" w:rsidP="00AC74D1">
      <w:pPr>
        <w:pStyle w:val="a7"/>
        <w:pageBreakBefore/>
        <w:jc w:val="center"/>
      </w:pPr>
      <w:r>
        <w:rPr>
          <w:rFonts w:hint="eastAsia"/>
          <w:b/>
          <w:bCs/>
          <w:color w:val="000000"/>
          <w:sz w:val="44"/>
          <w:szCs w:val="44"/>
        </w:rPr>
        <w:lastRenderedPageBreak/>
        <w:t>無所不在的塑膠微粒</w:t>
      </w:r>
    </w:p>
    <w:p w:rsidR="00AC74D1" w:rsidRDefault="00AC74D1" w:rsidP="00AC74D1">
      <w:pPr>
        <w:pStyle w:val="Web"/>
        <w:jc w:val="center"/>
      </w:pPr>
      <w:r>
        <w:rPr>
          <w:rFonts w:hint="eastAsia"/>
          <w:color w:val="000000"/>
        </w:rPr>
        <w:t>文/陳勇輝 博士</w:t>
      </w:r>
    </w:p>
    <w:p w:rsidR="00AC74D1" w:rsidRDefault="00AC74D1" w:rsidP="00AC74D1">
      <w:pPr>
        <w:pStyle w:val="Web"/>
        <w:jc w:val="center"/>
      </w:pPr>
      <w:r>
        <w:rPr>
          <w:rFonts w:hint="eastAsia"/>
          <w:color w:val="000000"/>
        </w:rPr>
        <w:t xml:space="preserve">國立海洋生物博物館 科學教育組 </w:t>
      </w:r>
    </w:p>
    <w:p w:rsidR="00DD0EB6" w:rsidRDefault="00DD0EB6" w:rsidP="00DD0EB6">
      <w:pPr>
        <w:jc w:val="center"/>
        <w:rPr>
          <w:sz w:val="32"/>
          <w:szCs w:val="32"/>
        </w:rPr>
      </w:pPr>
    </w:p>
    <w:p w:rsidR="00432F7F" w:rsidRDefault="00432F7F" w:rsidP="00432F7F">
      <w:r>
        <w:rPr>
          <w:rFonts w:hint="eastAsia"/>
        </w:rPr>
        <w:t xml:space="preserve">　陽光、空氣、水是維持健康生命的三大要素，如果空氣和水受到汙染，想要維持健康的生活就會變成嚴峻挑戰。</w:t>
      </w:r>
    </w:p>
    <w:p w:rsidR="00432F7F" w:rsidRDefault="00432F7F" w:rsidP="00432F7F">
      <w:r>
        <w:rPr>
          <w:rFonts w:hint="eastAsia"/>
        </w:rPr>
        <w:t xml:space="preserve">　不幸的是，尺寸小於五毫米的塑膠微粒，已經隨著風雨水的傳播，無處不在的威脅全世界的健康。</w:t>
      </w:r>
    </w:p>
    <w:p w:rsidR="00432F7F" w:rsidRPr="00365FA2" w:rsidRDefault="00432F7F" w:rsidP="00432F7F">
      <w:pPr>
        <w:rPr>
          <w:b/>
        </w:rPr>
      </w:pPr>
      <w:r w:rsidRPr="00365FA2">
        <w:rPr>
          <w:rFonts w:hint="eastAsia"/>
          <w:b/>
        </w:rPr>
        <w:t>濫用的塑膠製品</w:t>
      </w:r>
    </w:p>
    <w:p w:rsidR="00432F7F" w:rsidRDefault="00432F7F" w:rsidP="00432F7F">
      <w:r>
        <w:rPr>
          <w:rFonts w:hint="eastAsia"/>
        </w:rPr>
        <w:t xml:space="preserve">　原本塑膠袋的發明動機，是希望藉由它</w:t>
      </w:r>
      <w:proofErr w:type="gramStart"/>
      <w:r>
        <w:rPr>
          <w:rFonts w:hint="eastAsia"/>
        </w:rPr>
        <w:t>輕便易攜</w:t>
      </w:r>
      <w:proofErr w:type="gramEnd"/>
      <w:r>
        <w:rPr>
          <w:rFonts w:hint="eastAsia"/>
        </w:rPr>
        <w:t>，還能重複使用的特性，降低人們對紙包裝袋的依賴，減少砍伐森林以保護生態環境。</w:t>
      </w:r>
    </w:p>
    <w:p w:rsidR="00432F7F" w:rsidRDefault="00432F7F" w:rsidP="00432F7F">
      <w:r>
        <w:rPr>
          <w:rFonts w:hint="eastAsia"/>
        </w:rPr>
        <w:t xml:space="preserve">　在塑膠袋發明之前，祖父母輩都會收藏各式各樣的包裝盒、袋來收納物品；塑膠袋發明之後，他們仍依循節約的精神，會將用過的塑膠袋整理清洗之後再次使用。</w:t>
      </w:r>
    </w:p>
    <w:p w:rsidR="00432F7F" w:rsidRDefault="00432F7F" w:rsidP="00432F7F">
      <w:r>
        <w:rPr>
          <w:rFonts w:hint="eastAsia"/>
        </w:rPr>
        <w:t xml:space="preserve">　然而濫用總是隨著便宜與便利而來，塑膠製品如塑膠袋、寶特瓶、食品包裝等並沒有發揮預期中環保的功能，</w:t>
      </w:r>
      <w:proofErr w:type="gramStart"/>
      <w:r>
        <w:rPr>
          <w:rFonts w:hint="eastAsia"/>
        </w:rPr>
        <w:t>往往經單次</w:t>
      </w:r>
      <w:proofErr w:type="gramEnd"/>
      <w:r>
        <w:rPr>
          <w:rFonts w:hint="eastAsia"/>
        </w:rPr>
        <w:t>使用後就遭到丟棄。</w:t>
      </w:r>
    </w:p>
    <w:p w:rsidR="00432F7F" w:rsidRDefault="00432F7F" w:rsidP="00432F7F">
      <w:r>
        <w:rPr>
          <w:rFonts w:hint="eastAsia"/>
        </w:rPr>
        <w:t xml:space="preserve">　在聯合國的報告中，只有百分之九的塑膠被回收再利用，每年約有八百萬公噸没有進入垃圾或回收系統的塑膠製品，隨著風或水順流而下進入大海，讓海洋成了全世界最大的塑膠垃圾集中場，釀成生態浩劫。</w:t>
      </w:r>
    </w:p>
    <w:p w:rsidR="00432F7F" w:rsidRDefault="00432F7F" w:rsidP="00432F7F">
      <w:r>
        <w:rPr>
          <w:rFonts w:hint="eastAsia"/>
        </w:rPr>
        <w:t xml:space="preserve">　這些進入海洋的塑膠物品，經過波浪的衝擊與太陽紫外線的照射，紛紛裂解成微小的粒子，並隨著食物鏈累積在許多海產中，最終又回到人類的餐桌上。</w:t>
      </w:r>
    </w:p>
    <w:p w:rsidR="00432F7F" w:rsidRDefault="00432F7F" w:rsidP="00432F7F">
      <w:r>
        <w:rPr>
          <w:rFonts w:hint="eastAsia"/>
        </w:rPr>
        <w:t xml:space="preserve">　環保署調查發現，每公克</w:t>
      </w:r>
      <w:proofErr w:type="gramStart"/>
      <w:r>
        <w:rPr>
          <w:rFonts w:hint="eastAsia"/>
        </w:rPr>
        <w:t>濾</w:t>
      </w:r>
      <w:proofErr w:type="gramEnd"/>
      <w:r>
        <w:rPr>
          <w:rFonts w:hint="eastAsia"/>
        </w:rPr>
        <w:t>食性的</w:t>
      </w:r>
      <w:proofErr w:type="gramStart"/>
      <w:r>
        <w:rPr>
          <w:rFonts w:hint="eastAsia"/>
        </w:rPr>
        <w:t>二枚貝中</w:t>
      </w:r>
      <w:proofErr w:type="gramEnd"/>
      <w:r>
        <w:rPr>
          <w:rFonts w:hint="eastAsia"/>
        </w:rPr>
        <w:t>，約帶有零點二至五點二顆的塑膠微粒；有些仔</w:t>
      </w:r>
      <w:proofErr w:type="gramStart"/>
      <w:r>
        <w:rPr>
          <w:rFonts w:hint="eastAsia"/>
        </w:rPr>
        <w:t>稚</w:t>
      </w:r>
      <w:proofErr w:type="gramEnd"/>
      <w:r>
        <w:rPr>
          <w:rFonts w:hint="eastAsia"/>
        </w:rPr>
        <w:t>魚也會誤將塑膠微粒當成食物吞食，連海葵和珊瑚也會誤食塑膠微粒。塑膠微粒已經成為二十一世紀危害海洋最可怕的兇手。</w:t>
      </w:r>
    </w:p>
    <w:p w:rsidR="00432F7F" w:rsidRPr="00365FA2" w:rsidRDefault="00432F7F" w:rsidP="00432F7F">
      <w:pPr>
        <w:rPr>
          <w:b/>
        </w:rPr>
      </w:pPr>
      <w:r w:rsidRPr="00365FA2">
        <w:rPr>
          <w:rFonts w:hint="eastAsia"/>
          <w:b/>
        </w:rPr>
        <w:t>處處可見的塑膠微粒</w:t>
      </w:r>
    </w:p>
    <w:p w:rsidR="00432F7F" w:rsidRDefault="00432F7F" w:rsidP="00432F7F">
      <w:r>
        <w:rPr>
          <w:rFonts w:hint="eastAsia"/>
        </w:rPr>
        <w:t xml:space="preserve">　那麼不吃海鮮就能逃過一劫嗎？科學家發現在調味用的海鹽中，</w:t>
      </w:r>
      <w:proofErr w:type="gramStart"/>
      <w:r>
        <w:rPr>
          <w:rFonts w:hint="eastAsia"/>
        </w:rPr>
        <w:t>也混有</w:t>
      </w:r>
      <w:proofErr w:type="gramEnd"/>
      <w:r>
        <w:rPr>
          <w:rFonts w:hint="eastAsia"/>
        </w:rPr>
        <w:t>塑膠微粒；加拿大研究發現耐高溫不織布茶包浸泡出的茶湯中，可發現一百一十六億顆塑膠微粒；在美國一向被認為甘醇潔淨的礦泉水，有九成三的樣本平均每公升含十點四顆塑膠微粒；歐洲科學家也在淡水湖泊中發現塑膠微粒的蹤跡。</w:t>
      </w:r>
    </w:p>
    <w:p w:rsidR="00432F7F" w:rsidRDefault="00432F7F" w:rsidP="00432F7F">
      <w:r>
        <w:rPr>
          <w:rFonts w:hint="eastAsia"/>
        </w:rPr>
        <w:t xml:space="preserve">　甚至最近的研究指出，空氣中也含有塑膠微粒，這些事實在</w:t>
      </w:r>
      <w:proofErr w:type="gramStart"/>
      <w:r>
        <w:rPr>
          <w:rFonts w:hint="eastAsia"/>
        </w:rPr>
        <w:t>在</w:t>
      </w:r>
      <w:proofErr w:type="gramEnd"/>
      <w:r>
        <w:rPr>
          <w:rFonts w:hint="eastAsia"/>
        </w:rPr>
        <w:t>說明塑膠微粒早已入侵人類生活。雖然目前尚未證實，塑膠微粒是否造成人體健康無可彌補的傷害，但沒有人願意把無法消化的塑膠微粒吸入肺中、吞入肚中。</w:t>
      </w:r>
    </w:p>
    <w:p w:rsidR="00432F7F" w:rsidRPr="00365FA2" w:rsidRDefault="00432F7F" w:rsidP="00432F7F">
      <w:pPr>
        <w:rPr>
          <w:b/>
        </w:rPr>
      </w:pPr>
      <w:r w:rsidRPr="00365FA2">
        <w:rPr>
          <w:rFonts w:hint="eastAsia"/>
          <w:b/>
        </w:rPr>
        <w:t>源頭減量</w:t>
      </w:r>
    </w:p>
    <w:p w:rsidR="00432F7F" w:rsidRDefault="00432F7F" w:rsidP="00432F7F">
      <w:r>
        <w:rPr>
          <w:rFonts w:hint="eastAsia"/>
        </w:rPr>
        <w:t xml:space="preserve">　源頭減量是目前每一個人最需要貫徹的行動方針。簡單來說，要減少使用拋棄</w:t>
      </w:r>
      <w:r>
        <w:rPr>
          <w:rFonts w:hint="eastAsia"/>
        </w:rPr>
        <w:lastRenderedPageBreak/>
        <w:t>式物品，並只購買必須減少浪費，例如自備環保餐具、環保吸管、環保杯等；並以惜物的精神盡可能延長東西的使用期限。</w:t>
      </w:r>
    </w:p>
    <w:p w:rsidR="00432F7F" w:rsidRDefault="00432F7F" w:rsidP="00432F7F">
      <w:r>
        <w:rPr>
          <w:rFonts w:hint="eastAsia"/>
        </w:rPr>
        <w:t xml:space="preserve">　切莫「因善</w:t>
      </w:r>
      <w:r>
        <w:rPr>
          <w:rFonts w:hint="eastAsia"/>
        </w:rPr>
        <w:t>(</w:t>
      </w:r>
      <w:proofErr w:type="gramStart"/>
      <w:r>
        <w:rPr>
          <w:rFonts w:hint="eastAsia"/>
        </w:rPr>
        <w:t>減塑</w:t>
      </w:r>
      <w:proofErr w:type="gramEnd"/>
      <w:r>
        <w:rPr>
          <w:rFonts w:hint="eastAsia"/>
        </w:rPr>
        <w:t>)</w:t>
      </w:r>
      <w:r>
        <w:rPr>
          <w:rFonts w:hint="eastAsia"/>
        </w:rPr>
        <w:t>小而不為，因惡</w:t>
      </w:r>
      <w:r>
        <w:rPr>
          <w:rFonts w:hint="eastAsia"/>
        </w:rPr>
        <w:t>(</w:t>
      </w:r>
      <w:r>
        <w:rPr>
          <w:rFonts w:hint="eastAsia"/>
        </w:rPr>
        <w:t>用塑</w:t>
      </w:r>
      <w:r>
        <w:rPr>
          <w:rFonts w:hint="eastAsia"/>
        </w:rPr>
        <w:t>)</w:t>
      </w:r>
      <w:r>
        <w:rPr>
          <w:rFonts w:hint="eastAsia"/>
        </w:rPr>
        <w:t>小而為之」，只有大家將垃圾減量概念融於生活習慣，才能還給地球</w:t>
      </w:r>
      <w:proofErr w:type="gramStart"/>
      <w:r>
        <w:rPr>
          <w:rFonts w:hint="eastAsia"/>
        </w:rPr>
        <w:t>一個無塑的</w:t>
      </w:r>
      <w:proofErr w:type="gramEnd"/>
      <w:r>
        <w:rPr>
          <w:rFonts w:hint="eastAsia"/>
        </w:rPr>
        <w:t>健康環境。</w:t>
      </w:r>
    </w:p>
    <w:p w:rsidR="00432F7F" w:rsidRDefault="00432F7F" w:rsidP="00432F7F"/>
    <w:p w:rsidR="00432F7F" w:rsidRPr="00432F7F" w:rsidRDefault="00432F7F" w:rsidP="00432F7F">
      <w:pPr>
        <w:rPr>
          <w:b/>
        </w:rPr>
      </w:pPr>
      <w:r w:rsidRPr="00432F7F">
        <w:rPr>
          <w:rFonts w:hint="eastAsia"/>
          <w:b/>
        </w:rPr>
        <w:t>有獎徵答活動：</w:t>
      </w:r>
    </w:p>
    <w:p w:rsidR="00DD0EB6" w:rsidRDefault="00432F7F" w:rsidP="00432F7F">
      <w:r>
        <w:rPr>
          <w:rFonts w:hint="eastAsia"/>
        </w:rPr>
        <w:t>請詳讀本篇文章並前往「國立海洋生物博物館」</w:t>
      </w:r>
      <w:proofErr w:type="gramStart"/>
      <w:r>
        <w:rPr>
          <w:rFonts w:hint="eastAsia"/>
        </w:rPr>
        <w:t>官網下載</w:t>
      </w:r>
      <w:proofErr w:type="gramEnd"/>
      <w:r>
        <w:rPr>
          <w:rFonts w:hint="eastAsia"/>
        </w:rPr>
        <w:t>活動辦法與學習單，完成填寫之後，請寄回國立海洋生物博物館參加抽獎。</w:t>
      </w:r>
    </w:p>
    <w:p w:rsidR="00AC74D1" w:rsidRPr="00DD0EB6" w:rsidRDefault="00AC74D1" w:rsidP="00AC74D1">
      <w:pPr>
        <w:pStyle w:val="Web"/>
        <w:ind w:firstLine="482"/>
      </w:pPr>
    </w:p>
    <w:p w:rsidR="00AC74D1" w:rsidRDefault="00AC74D1" w:rsidP="00AC74D1">
      <w:pPr>
        <w:pStyle w:val="Web"/>
      </w:pPr>
      <w:r>
        <w:rPr>
          <w:rFonts w:hint="eastAsia"/>
          <w:b/>
          <w:bCs/>
          <w:color w:val="FF0000"/>
        </w:rPr>
        <w:t xml:space="preserve">著作財產權注意事項: </w:t>
      </w:r>
    </w:p>
    <w:p w:rsidR="00AC74D1" w:rsidRDefault="00AC74D1" w:rsidP="00AC74D1">
      <w:pPr>
        <w:pStyle w:val="Web"/>
        <w:rPr>
          <w:color w:val="FF0000"/>
        </w:rPr>
      </w:pPr>
      <w:r>
        <w:rPr>
          <w:rFonts w:hint="eastAsia"/>
          <w:color w:val="FF0000"/>
        </w:rPr>
        <w:t>歡迎轉載本文作為非商業或非營利教育推廣與環保宣傳使用，</w:t>
      </w:r>
      <w:hyperlink r:id="rId9" w:tgtFrame="_top" w:history="1">
        <w:r>
          <w:rPr>
            <w:rStyle w:val="a8"/>
            <w:rFonts w:hint="eastAsia"/>
            <w:b/>
            <w:bCs/>
          </w:rPr>
          <w:t>轉載之前請來信</w:t>
        </w:r>
        <w:r>
          <w:rPr>
            <w:rStyle w:val="a8"/>
            <w:rFonts w:cs="Liberation Serif" w:hint="eastAsia"/>
            <w:b/>
            <w:bCs/>
          </w:rPr>
          <w:t>yhchen@nmmba.gov.tw</w:t>
        </w:r>
      </w:hyperlink>
      <w:r>
        <w:rPr>
          <w:rFonts w:hint="eastAsia"/>
          <w:color w:val="FF0000"/>
        </w:rPr>
        <w:t>表明身份與用途之後，得到實際回函同意之後方可使用。使用時請註明本文出處</w:t>
      </w:r>
      <w:r>
        <w:rPr>
          <w:rFonts w:cs="Liberation Serif" w:hint="eastAsia"/>
          <w:color w:val="FF0000"/>
        </w:rPr>
        <w:t>-</w:t>
      </w:r>
      <w:r>
        <w:rPr>
          <w:rFonts w:hint="eastAsia"/>
          <w:color w:val="FF0000"/>
        </w:rPr>
        <w:t>「</w:t>
      </w:r>
      <w:r w:rsidRPr="00401973">
        <w:rPr>
          <w:rFonts w:hint="eastAsia"/>
          <w:color w:val="FF0000"/>
          <w:u w:val="single"/>
        </w:rPr>
        <w:t>國立海洋生物博物館 科學教育組 陳勇輝 博士</w:t>
      </w:r>
      <w:r>
        <w:rPr>
          <w:rFonts w:hint="eastAsia"/>
          <w:color w:val="FF0000"/>
        </w:rPr>
        <w:t>」，</w:t>
      </w:r>
      <w:r w:rsidRPr="00401973">
        <w:rPr>
          <w:rFonts w:hint="eastAsia"/>
          <w:color w:val="FF0000"/>
        </w:rPr>
        <w:t>並</w:t>
      </w:r>
      <w:r>
        <w:rPr>
          <w:rFonts w:hint="eastAsia"/>
          <w:color w:val="FF0000"/>
        </w:rPr>
        <w:t>請回傳一份成品</w:t>
      </w:r>
      <w:r>
        <w:rPr>
          <w:rFonts w:cs="Liberation Serif" w:hint="eastAsia"/>
          <w:color w:val="FF0000"/>
        </w:rPr>
        <w:t>(</w:t>
      </w:r>
      <w:r>
        <w:rPr>
          <w:rFonts w:hint="eastAsia"/>
          <w:color w:val="FF0000"/>
        </w:rPr>
        <w:t>如閱讀測驗考卷</w:t>
      </w:r>
      <w:r>
        <w:rPr>
          <w:rFonts w:cs="Liberation Serif" w:hint="eastAsia"/>
          <w:color w:val="FF0000"/>
        </w:rPr>
        <w:t>)</w:t>
      </w:r>
      <w:r>
        <w:rPr>
          <w:rFonts w:hint="eastAsia"/>
          <w:color w:val="FF0000"/>
        </w:rPr>
        <w:t>電子檔或網址連接，以避免誤觸著作財產權法，徒生不必要的法律糾紛，感謝配合。圖片請註明繪圖人員</w:t>
      </w:r>
      <w:r w:rsidR="00401973" w:rsidRPr="00401973">
        <w:rPr>
          <w:rFonts w:ascii="Helvetica" w:hAnsi="Helvetica"/>
          <w:color w:val="FF0000"/>
          <w:u w:val="single"/>
          <w:shd w:val="clear" w:color="auto" w:fill="F1F0F0"/>
        </w:rPr>
        <w:t>徐維駿</w:t>
      </w:r>
      <w:r>
        <w:rPr>
          <w:rFonts w:hint="eastAsia"/>
          <w:color w:val="FF0000"/>
        </w:rPr>
        <w:t>。</w:t>
      </w:r>
    </w:p>
    <w:p w:rsidR="000E47DA" w:rsidRDefault="002B4157" w:rsidP="00AC74D1">
      <w:pPr>
        <w:pStyle w:val="Web"/>
      </w:pPr>
      <w:r>
        <w:lastRenderedPageBreak/>
        <w:t>圖一</w:t>
      </w:r>
      <w:r w:rsidR="000E47DA">
        <w:rPr>
          <w:rFonts w:hint="eastAsia"/>
          <w:noProof/>
          <w:color w:val="FF0000"/>
        </w:rPr>
        <w:drawing>
          <wp:anchor distT="0" distB="0" distL="114300" distR="114300" simplePos="0" relativeHeight="251658240" behindDoc="1" locked="0" layoutInCell="1" allowOverlap="1">
            <wp:simplePos x="0" y="0"/>
            <wp:positionH relativeFrom="column">
              <wp:posOffset>-1270</wp:posOffset>
            </wp:positionH>
            <wp:positionV relativeFrom="paragraph">
              <wp:posOffset>47625</wp:posOffset>
            </wp:positionV>
            <wp:extent cx="5266800" cy="7452000"/>
            <wp:effectExtent l="0" t="0" r="0" b="0"/>
            <wp:wrapTight wrapText="bothSides">
              <wp:wrapPolygon edited="0">
                <wp:start x="0" y="0"/>
                <wp:lineTo x="0" y="21536"/>
                <wp:lineTo x="21485" y="21536"/>
                <wp:lineTo x="21485" y="0"/>
                <wp:lineTo x="0" y="0"/>
              </wp:wrapPolygon>
            </wp:wrapTight>
            <wp:docPr id="1" name="圖片 1" descr="C:\Users\yhchen\Dropbox\輝哥\正在寫的文章\國語日報寫作專欄\世界海洋日有獎徵答活動20170508\無所不在的塑膠微粒\無所不在的塑膠微粒示意圖202004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hchen\Dropbox\輝哥\正在寫的文章\國語日報寫作專欄\世界海洋日有獎徵答活動20170508\無所不在的塑膠微粒\無所不在的塑膠微粒示意圖20200429.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66800" cy="7452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hint="eastAsia"/>
        </w:rPr>
        <w:t xml:space="preserve"> 無所不在的塑膠微粒示意圖</w:t>
      </w:r>
    </w:p>
    <w:p w:rsidR="00AD534D" w:rsidRDefault="00AD534D">
      <w:pPr>
        <w:widowControl/>
        <w:rPr>
          <w:rFonts w:ascii="新細明體" w:eastAsia="新細明體" w:hAnsi="新細明體" w:cs="新細明體"/>
          <w:kern w:val="0"/>
          <w:szCs w:val="24"/>
        </w:rPr>
      </w:pPr>
      <w:r>
        <w:br w:type="page"/>
      </w:r>
    </w:p>
    <w:p w:rsidR="00AC74D1" w:rsidRDefault="00AC74D1" w:rsidP="00AC74D1">
      <w:pPr>
        <w:pStyle w:val="Web"/>
      </w:pPr>
    </w:p>
    <w:p w:rsidR="00AC74D1" w:rsidRDefault="00AC74D1" w:rsidP="00AC74D1">
      <w:pPr>
        <w:pStyle w:val="Web"/>
        <w:jc w:val="center"/>
      </w:pPr>
      <w:r>
        <w:rPr>
          <w:rFonts w:hint="eastAsia"/>
          <w:b/>
          <w:bCs/>
          <w:color w:val="000000"/>
          <w:sz w:val="40"/>
          <w:szCs w:val="40"/>
        </w:rPr>
        <w:t>「無所不在的塑膠微粒」</w:t>
      </w:r>
    </w:p>
    <w:p w:rsidR="009C6D24" w:rsidRDefault="00AC74D1" w:rsidP="009C6D24">
      <w:pPr>
        <w:pStyle w:val="Web"/>
        <w:jc w:val="center"/>
      </w:pPr>
      <w:r>
        <w:rPr>
          <w:rFonts w:hint="eastAsia"/>
          <w:b/>
          <w:bCs/>
          <w:color w:val="000000"/>
          <w:sz w:val="40"/>
          <w:szCs w:val="40"/>
        </w:rPr>
        <w:t>問題與答案卷</w:t>
      </w:r>
    </w:p>
    <w:p w:rsidR="00AD534D" w:rsidRDefault="00AD534D" w:rsidP="00AD534D">
      <w:pPr>
        <w:pStyle w:val="a7"/>
        <w:widowControl w:val="0"/>
        <w:numPr>
          <w:ilvl w:val="0"/>
          <w:numId w:val="18"/>
        </w:numPr>
        <w:spacing w:before="0" w:beforeAutospacing="0"/>
      </w:pPr>
      <w:r>
        <w:rPr>
          <w:rFonts w:hint="eastAsia"/>
        </w:rPr>
        <w:t>每年由河川進入海洋日常生活產生的塑膠垃圾大約（       公頓</w:t>
      </w:r>
      <w:r w:rsidR="000D1525">
        <w:rPr>
          <w:rFonts w:hint="eastAsia"/>
        </w:rPr>
        <w:t>）</w:t>
      </w:r>
    </w:p>
    <w:p w:rsidR="00AD534D" w:rsidRDefault="00AD534D" w:rsidP="00AD534D">
      <w:pPr>
        <w:pStyle w:val="a7"/>
        <w:widowControl w:val="0"/>
        <w:numPr>
          <w:ilvl w:val="0"/>
          <w:numId w:val="18"/>
        </w:numPr>
        <w:spacing w:before="0" w:beforeAutospacing="0"/>
      </w:pPr>
      <w:r>
        <w:rPr>
          <w:rFonts w:hint="eastAsia"/>
        </w:rPr>
        <w:t>當初西方人發明塑膠袋的目的是：（                       ）</w:t>
      </w:r>
    </w:p>
    <w:p w:rsidR="00AD534D" w:rsidRDefault="00AD534D" w:rsidP="00AD534D">
      <w:pPr>
        <w:pStyle w:val="a7"/>
        <w:widowControl w:val="0"/>
        <w:numPr>
          <w:ilvl w:val="0"/>
          <w:numId w:val="18"/>
        </w:numPr>
        <w:spacing w:before="0" w:beforeAutospacing="0"/>
      </w:pPr>
      <w:r>
        <w:rPr>
          <w:rFonts w:hint="eastAsia"/>
        </w:rPr>
        <w:t>祖父母輩時代的那一種生活習慣值得效仿學習：（                   ）</w:t>
      </w:r>
    </w:p>
    <w:p w:rsidR="00AD534D" w:rsidRDefault="00AD534D" w:rsidP="00AD534D">
      <w:pPr>
        <w:pStyle w:val="a7"/>
        <w:widowControl w:val="0"/>
        <w:numPr>
          <w:ilvl w:val="0"/>
          <w:numId w:val="18"/>
        </w:numPr>
        <w:spacing w:before="0" w:beforeAutospacing="0"/>
      </w:pPr>
      <w:r>
        <w:rPr>
          <w:rFonts w:hint="eastAsia"/>
        </w:rPr>
        <w:t xml:space="preserve">科學家在那些海洋生物體內發現塑膠微粒: (    </w:t>
      </w:r>
      <w:r w:rsidR="000D1525">
        <w:rPr>
          <w:rFonts w:hint="eastAsia"/>
        </w:rPr>
        <w:t xml:space="preserve">   </w:t>
      </w:r>
      <w:r>
        <w:rPr>
          <w:rFonts w:hint="eastAsia"/>
        </w:rPr>
        <w:t xml:space="preserve"> ) (    </w:t>
      </w:r>
      <w:r w:rsidR="000D1525">
        <w:rPr>
          <w:rFonts w:hint="eastAsia"/>
        </w:rPr>
        <w:t xml:space="preserve">   </w:t>
      </w:r>
      <w:r>
        <w:rPr>
          <w:rFonts w:hint="eastAsia"/>
        </w:rPr>
        <w:t xml:space="preserve"> ) (   </w:t>
      </w:r>
      <w:r w:rsidR="000D1525">
        <w:rPr>
          <w:rFonts w:hint="eastAsia"/>
        </w:rPr>
        <w:t xml:space="preserve"> </w:t>
      </w:r>
      <w:r>
        <w:rPr>
          <w:rFonts w:hint="eastAsia"/>
        </w:rPr>
        <w:t xml:space="preserve">  ) </w:t>
      </w:r>
    </w:p>
    <w:p w:rsidR="00AD534D" w:rsidRDefault="00AD534D" w:rsidP="00AD534D">
      <w:pPr>
        <w:pStyle w:val="a7"/>
        <w:widowControl w:val="0"/>
        <w:numPr>
          <w:ilvl w:val="0"/>
          <w:numId w:val="18"/>
        </w:numPr>
        <w:spacing w:before="0" w:beforeAutospacing="0"/>
      </w:pPr>
      <w:r>
        <w:rPr>
          <w:rFonts w:hint="eastAsia"/>
        </w:rPr>
        <w:t>科學家在那些日常生活飲食中發現塑膠微粒：（    ）（    ）（    ）</w:t>
      </w:r>
    </w:p>
    <w:p w:rsidR="00AD534D" w:rsidRDefault="00AD534D" w:rsidP="00AD534D">
      <w:pPr>
        <w:pStyle w:val="a7"/>
        <w:widowControl w:val="0"/>
        <w:numPr>
          <w:ilvl w:val="0"/>
          <w:numId w:val="18"/>
        </w:numPr>
        <w:spacing w:before="0" w:beforeAutospacing="0"/>
      </w:pPr>
      <w:r>
        <w:rPr>
          <w:rFonts w:hint="eastAsia"/>
        </w:rPr>
        <w:t>那些生態環境出現塑膠微粒，</w:t>
      </w:r>
      <w:proofErr w:type="gramStart"/>
      <w:r>
        <w:rPr>
          <w:rFonts w:hint="eastAsia"/>
        </w:rPr>
        <w:t>請任寫三種</w:t>
      </w:r>
      <w:proofErr w:type="gramEnd"/>
      <w:r>
        <w:rPr>
          <w:rFonts w:hint="eastAsia"/>
        </w:rPr>
        <w:t>：（      ）（      ）（     ）</w:t>
      </w:r>
    </w:p>
    <w:p w:rsidR="00AD534D" w:rsidRDefault="00AD534D" w:rsidP="00AD534D">
      <w:pPr>
        <w:pStyle w:val="a7"/>
        <w:widowControl w:val="0"/>
        <w:numPr>
          <w:ilvl w:val="0"/>
          <w:numId w:val="18"/>
        </w:numPr>
        <w:spacing w:before="0" w:beforeAutospacing="0"/>
      </w:pPr>
      <w:r>
        <w:rPr>
          <w:rFonts w:hint="eastAsia"/>
        </w:rPr>
        <w:t>塑膠微粒無所不在的主要原因為：（        ）（         ）（          ）</w:t>
      </w:r>
    </w:p>
    <w:p w:rsidR="00AD534D" w:rsidRDefault="00AD534D" w:rsidP="00AD534D">
      <w:pPr>
        <w:pStyle w:val="a7"/>
        <w:widowControl w:val="0"/>
        <w:numPr>
          <w:ilvl w:val="0"/>
          <w:numId w:val="18"/>
        </w:numPr>
        <w:spacing w:before="0" w:beforeAutospacing="0"/>
      </w:pPr>
      <w:r>
        <w:rPr>
          <w:rFonts w:hint="eastAsia"/>
        </w:rPr>
        <w:t>減少塑膠垃圾最佳的策略是：(                      )</w:t>
      </w:r>
    </w:p>
    <w:p w:rsidR="00AD534D" w:rsidRDefault="00AD534D" w:rsidP="00AD534D">
      <w:pPr>
        <w:pStyle w:val="a7"/>
        <w:widowControl w:val="0"/>
        <w:numPr>
          <w:ilvl w:val="0"/>
          <w:numId w:val="18"/>
        </w:numPr>
        <w:spacing w:before="0" w:beforeAutospacing="0"/>
      </w:pPr>
      <w:r>
        <w:rPr>
          <w:rFonts w:hint="eastAsia"/>
        </w:rPr>
        <w:t>請發揮創意寫出減少生活中一次性使用品的具體方法:</w:t>
      </w:r>
      <w:proofErr w:type="gramStart"/>
      <w:r>
        <w:rPr>
          <w:rFonts w:hint="eastAsia"/>
        </w:rPr>
        <w:t>（</w:t>
      </w:r>
      <w:proofErr w:type="gramEnd"/>
      <w:r>
        <w:rPr>
          <w:rFonts w:hint="eastAsia"/>
        </w:rPr>
        <w:t xml:space="preserve">    )</w:t>
      </w:r>
      <w:proofErr w:type="gramStart"/>
      <w:r>
        <w:rPr>
          <w:rFonts w:hint="eastAsia"/>
        </w:rPr>
        <w:t>（</w:t>
      </w:r>
      <w:proofErr w:type="gramEnd"/>
      <w:r>
        <w:rPr>
          <w:rFonts w:hint="eastAsia"/>
        </w:rPr>
        <w:t xml:space="preserve">     )(     )</w:t>
      </w:r>
    </w:p>
    <w:p w:rsidR="00AD534D" w:rsidRDefault="00AD534D" w:rsidP="00AD534D">
      <w:pPr>
        <w:pStyle w:val="a7"/>
        <w:widowControl w:val="0"/>
        <w:numPr>
          <w:ilvl w:val="0"/>
          <w:numId w:val="18"/>
        </w:numPr>
        <w:spacing w:before="0" w:beforeAutospacing="0"/>
      </w:pPr>
      <w:r>
        <w:rPr>
          <w:rFonts w:hint="eastAsia"/>
        </w:rPr>
        <w:t>得知本活動消息來源：</w:t>
      </w:r>
      <w:r w:rsidRPr="002F7906">
        <w:rPr>
          <w:rFonts w:asciiTheme="minorEastAsia" w:hAnsiTheme="minorEastAsia" w:hint="eastAsia"/>
        </w:rPr>
        <w:t>□</w:t>
      </w:r>
      <w:r>
        <w:rPr>
          <w:rFonts w:hint="eastAsia"/>
        </w:rPr>
        <w:t xml:space="preserve">國語日報 </w:t>
      </w:r>
      <w:r w:rsidRPr="002F7906">
        <w:rPr>
          <w:rFonts w:asciiTheme="minorEastAsia" w:hAnsiTheme="minorEastAsia" w:hint="eastAsia"/>
        </w:rPr>
        <w:t>□</w:t>
      </w:r>
      <w:r>
        <w:rPr>
          <w:rFonts w:hint="eastAsia"/>
        </w:rPr>
        <w:t>國立海洋生物博物館</w:t>
      </w:r>
      <w:r w:rsidRPr="002F7906">
        <w:rPr>
          <w:rFonts w:asciiTheme="minorEastAsia" w:hAnsiTheme="minorEastAsia" w:hint="eastAsia"/>
        </w:rPr>
        <w:t>□</w:t>
      </w:r>
      <w:r>
        <w:rPr>
          <w:rFonts w:hint="eastAsia"/>
        </w:rPr>
        <w:t xml:space="preserve">學校公告 </w:t>
      </w:r>
      <w:r w:rsidRPr="002F7906">
        <w:rPr>
          <w:rFonts w:asciiTheme="minorEastAsia" w:hAnsiTheme="minorEastAsia" w:hint="eastAsia"/>
        </w:rPr>
        <w:t>□</w:t>
      </w:r>
      <w:r>
        <w:rPr>
          <w:rFonts w:hint="eastAsia"/>
        </w:rPr>
        <w:t xml:space="preserve">師長 </w:t>
      </w:r>
      <w:r w:rsidRPr="002F7906">
        <w:rPr>
          <w:rFonts w:asciiTheme="minorEastAsia" w:hAnsiTheme="minorEastAsia" w:hint="eastAsia"/>
        </w:rPr>
        <w:t>□</w:t>
      </w:r>
      <w:r>
        <w:rPr>
          <w:rFonts w:hint="eastAsia"/>
        </w:rPr>
        <w:t>同學</w:t>
      </w:r>
    </w:p>
    <w:p w:rsidR="00AD534D" w:rsidRDefault="00AD534D" w:rsidP="00AD534D">
      <w:pPr>
        <w:pStyle w:val="a7"/>
        <w:widowControl w:val="0"/>
        <w:numPr>
          <w:ilvl w:val="0"/>
          <w:numId w:val="18"/>
        </w:numPr>
        <w:spacing w:before="0" w:beforeAutospacing="0"/>
      </w:pPr>
      <w:r>
        <w:rPr>
          <w:rFonts w:hint="eastAsia"/>
        </w:rPr>
        <w:t>對活動的建議: (   )</w:t>
      </w:r>
    </w:p>
    <w:p w:rsidR="00AC74D1" w:rsidRDefault="00AC74D1" w:rsidP="00AC74D1">
      <w:pPr>
        <w:pStyle w:val="Web"/>
        <w:spacing w:line="238" w:lineRule="atLeast"/>
      </w:pPr>
      <w:r>
        <w:rPr>
          <w:rFonts w:hint="eastAsia"/>
          <w:color w:val="000000"/>
          <w:sz w:val="26"/>
          <w:szCs w:val="26"/>
        </w:rPr>
        <w:t>姓名：</w:t>
      </w:r>
      <w:r>
        <w:rPr>
          <w:rFonts w:hint="eastAsia"/>
          <w:color w:val="000000"/>
          <w:sz w:val="26"/>
          <w:szCs w:val="26"/>
          <w:u w:val="single"/>
        </w:rPr>
        <w:t xml:space="preserve"> </w:t>
      </w:r>
      <w:r w:rsidR="000D1525">
        <w:rPr>
          <w:rFonts w:hint="eastAsia"/>
          <w:color w:val="000000"/>
          <w:sz w:val="26"/>
          <w:szCs w:val="26"/>
          <w:u w:val="single"/>
        </w:rPr>
        <w:t xml:space="preserve">    </w:t>
      </w:r>
      <w:r>
        <w:rPr>
          <w:rFonts w:hint="eastAsia"/>
          <w:color w:val="000000"/>
          <w:sz w:val="26"/>
          <w:szCs w:val="26"/>
        </w:rPr>
        <w:t>年級</w:t>
      </w:r>
      <w:r w:rsidR="000D1525">
        <w:rPr>
          <w:rFonts w:hint="eastAsia"/>
          <w:color w:val="000000"/>
          <w:sz w:val="26"/>
          <w:szCs w:val="26"/>
        </w:rPr>
        <w:t>：</w:t>
      </w:r>
      <w:r w:rsidR="000D1525">
        <w:rPr>
          <w:rFonts w:hint="eastAsia"/>
          <w:color w:val="000000"/>
          <w:sz w:val="26"/>
          <w:szCs w:val="26"/>
          <w:u w:val="single"/>
        </w:rPr>
        <w:t xml:space="preserve">     </w:t>
      </w:r>
      <w:r>
        <w:rPr>
          <w:rFonts w:hint="eastAsia"/>
          <w:color w:val="000000"/>
          <w:sz w:val="26"/>
          <w:szCs w:val="26"/>
        </w:rPr>
        <w:t>就讀學校</w:t>
      </w:r>
      <w:r>
        <w:rPr>
          <w:rFonts w:cs="Liberation Serif" w:hint="eastAsia"/>
          <w:color w:val="000000"/>
          <w:sz w:val="26"/>
          <w:szCs w:val="26"/>
        </w:rPr>
        <w:t>/</w:t>
      </w:r>
      <w:r w:rsidR="000D1525">
        <w:rPr>
          <w:rFonts w:hint="eastAsia"/>
          <w:color w:val="000000"/>
          <w:sz w:val="26"/>
          <w:szCs w:val="26"/>
        </w:rPr>
        <w:t>單位</w:t>
      </w:r>
      <w:r>
        <w:rPr>
          <w:rFonts w:hint="eastAsia"/>
          <w:color w:val="000000"/>
          <w:sz w:val="26"/>
          <w:szCs w:val="26"/>
        </w:rPr>
        <w:t>：</w:t>
      </w:r>
      <w:r>
        <w:rPr>
          <w:rFonts w:hint="eastAsia"/>
          <w:color w:val="000000"/>
          <w:sz w:val="26"/>
          <w:szCs w:val="26"/>
          <w:u w:val="single"/>
        </w:rPr>
        <w:t xml:space="preserve"> </w:t>
      </w:r>
      <w:r w:rsidR="000D1525">
        <w:rPr>
          <w:rFonts w:hint="eastAsia"/>
          <w:color w:val="000000"/>
          <w:sz w:val="26"/>
          <w:szCs w:val="26"/>
          <w:u w:val="single"/>
        </w:rPr>
        <w:t xml:space="preserve">                       </w:t>
      </w:r>
    </w:p>
    <w:p w:rsidR="00AC74D1" w:rsidRDefault="00AC74D1" w:rsidP="00AC74D1">
      <w:pPr>
        <w:pStyle w:val="Web"/>
        <w:spacing w:line="238" w:lineRule="atLeast"/>
      </w:pPr>
      <w:r>
        <w:rPr>
          <w:rFonts w:hint="eastAsia"/>
          <w:color w:val="000000"/>
          <w:sz w:val="26"/>
          <w:szCs w:val="26"/>
        </w:rPr>
        <w:t>通信地址：</w:t>
      </w:r>
      <w:r>
        <w:rPr>
          <w:rFonts w:cs="Liberation Serif" w:hint="eastAsia"/>
          <w:color w:val="000000"/>
          <w:sz w:val="26"/>
          <w:szCs w:val="26"/>
        </w:rPr>
        <w:t>(</w:t>
      </w:r>
      <w:r>
        <w:rPr>
          <w:rFonts w:cs="Liberation Serif" w:hint="eastAsia"/>
          <w:color w:val="000000"/>
          <w:sz w:val="26"/>
          <w:szCs w:val="26"/>
          <w:u w:val="single"/>
        </w:rPr>
        <w:t xml:space="preserve"> </w:t>
      </w:r>
      <w:r w:rsidR="00AD534D">
        <w:rPr>
          <w:rFonts w:cs="Liberation Serif" w:hint="eastAsia"/>
          <w:color w:val="000000"/>
          <w:sz w:val="26"/>
          <w:szCs w:val="26"/>
          <w:u w:val="single"/>
        </w:rPr>
        <w:t xml:space="preserve">          </w:t>
      </w:r>
      <w:r w:rsidR="000D1525">
        <w:rPr>
          <w:rFonts w:cs="Liberation Serif" w:hint="eastAsia"/>
          <w:color w:val="000000"/>
          <w:sz w:val="26"/>
          <w:szCs w:val="26"/>
          <w:u w:val="single"/>
        </w:rPr>
        <w:t xml:space="preserve">                                      </w:t>
      </w:r>
      <w:r>
        <w:rPr>
          <w:rFonts w:cs="Liberation Serif" w:hint="eastAsia"/>
          <w:color w:val="000000"/>
          <w:sz w:val="26"/>
          <w:szCs w:val="26"/>
          <w:u w:val="single"/>
        </w:rPr>
        <w:t>)</w:t>
      </w:r>
    </w:p>
    <w:p w:rsidR="00AC74D1" w:rsidRDefault="00AC74D1" w:rsidP="00AC74D1">
      <w:pPr>
        <w:pStyle w:val="Web"/>
        <w:spacing w:line="238" w:lineRule="atLeast"/>
      </w:pPr>
      <w:r>
        <w:rPr>
          <w:rFonts w:hint="eastAsia"/>
          <w:color w:val="000000"/>
          <w:sz w:val="26"/>
          <w:szCs w:val="26"/>
        </w:rPr>
        <w:t xml:space="preserve">聯絡電話：（ </w:t>
      </w:r>
      <w:r w:rsidR="00AD534D">
        <w:rPr>
          <w:rFonts w:hint="eastAsia"/>
          <w:color w:val="000000"/>
          <w:sz w:val="26"/>
          <w:szCs w:val="26"/>
        </w:rPr>
        <w:t xml:space="preserve">        </w:t>
      </w:r>
      <w:r>
        <w:rPr>
          <w:rFonts w:hint="eastAsia"/>
          <w:color w:val="000000"/>
          <w:sz w:val="26"/>
          <w:szCs w:val="26"/>
        </w:rPr>
        <w:t>）簽名</w:t>
      </w:r>
      <w:r>
        <w:rPr>
          <w:rFonts w:cs="Liberation Serif" w:hint="eastAsia"/>
          <w:color w:val="000000"/>
          <w:sz w:val="26"/>
          <w:szCs w:val="26"/>
        </w:rPr>
        <w:t>:</w:t>
      </w:r>
      <w:r w:rsidR="000D1525">
        <w:rPr>
          <w:rFonts w:hint="eastAsia"/>
          <w:color w:val="000000"/>
          <w:sz w:val="26"/>
          <w:szCs w:val="26"/>
          <w:u w:val="single"/>
        </w:rPr>
        <w:t xml:space="preserve">       </w:t>
      </w:r>
      <w:r>
        <w:rPr>
          <w:rFonts w:cs="Liberation Serif" w:hint="eastAsia"/>
          <w:color w:val="000000"/>
          <w:sz w:val="26"/>
          <w:szCs w:val="26"/>
        </w:rPr>
        <w:t xml:space="preserve"> </w:t>
      </w:r>
      <w:r>
        <w:rPr>
          <w:rFonts w:hint="eastAsia"/>
          <w:color w:val="000000"/>
          <w:sz w:val="26"/>
          <w:szCs w:val="26"/>
        </w:rPr>
        <w:t>日期：</w:t>
      </w:r>
      <w:r>
        <w:rPr>
          <w:rFonts w:hint="eastAsia"/>
          <w:color w:val="000000"/>
          <w:sz w:val="26"/>
          <w:szCs w:val="26"/>
          <w:u w:val="single"/>
        </w:rPr>
        <w:t xml:space="preserve"> </w:t>
      </w:r>
      <w:r w:rsidR="000D1525">
        <w:rPr>
          <w:rFonts w:hint="eastAsia"/>
          <w:color w:val="000000"/>
          <w:sz w:val="26"/>
          <w:szCs w:val="26"/>
          <w:u w:val="single"/>
        </w:rPr>
        <w:t xml:space="preserve">    年      月       日</w:t>
      </w:r>
    </w:p>
    <w:p w:rsidR="00AC74D1" w:rsidRPr="000D1525" w:rsidRDefault="00AC74D1" w:rsidP="00AC74D1">
      <w:pPr>
        <w:pStyle w:val="Web"/>
        <w:spacing w:line="238" w:lineRule="atLeast"/>
        <w:ind w:left="130" w:hanging="130"/>
        <w:rPr>
          <w:sz w:val="26"/>
          <w:szCs w:val="26"/>
        </w:rPr>
      </w:pPr>
      <w:proofErr w:type="gramStart"/>
      <w:r w:rsidRPr="000D1525">
        <w:rPr>
          <w:rFonts w:hint="eastAsia"/>
          <w:b/>
          <w:bCs/>
          <w:color w:val="000000"/>
          <w:sz w:val="26"/>
          <w:szCs w:val="26"/>
        </w:rPr>
        <w:t>＊</w:t>
      </w:r>
      <w:proofErr w:type="gramEnd"/>
      <w:r w:rsidRPr="000D1525">
        <w:rPr>
          <w:rFonts w:hint="eastAsia"/>
          <w:b/>
          <w:bCs/>
          <w:color w:val="000000"/>
          <w:sz w:val="26"/>
          <w:szCs w:val="26"/>
        </w:rPr>
        <w:t>參加者資料：</w:t>
      </w:r>
      <w:r w:rsidRPr="000D1525">
        <w:rPr>
          <w:rFonts w:cs="Liberation Serif" w:hint="eastAsia"/>
          <w:b/>
          <w:bCs/>
          <w:color w:val="000000"/>
          <w:sz w:val="26"/>
          <w:szCs w:val="26"/>
        </w:rPr>
        <w:t>(</w:t>
      </w:r>
      <w:r w:rsidRPr="000D1525">
        <w:rPr>
          <w:rFonts w:hint="eastAsia"/>
          <w:b/>
          <w:bCs/>
          <w:color w:val="000000"/>
          <w:sz w:val="26"/>
          <w:szCs w:val="26"/>
        </w:rPr>
        <w:t>聯絡地址不正確或不詳者 視為自動放棄抽獎資格</w:t>
      </w:r>
      <w:r w:rsidRPr="000D1525">
        <w:rPr>
          <w:rFonts w:cs="Liberation Serif" w:hint="eastAsia"/>
          <w:b/>
          <w:bCs/>
          <w:color w:val="000000"/>
          <w:sz w:val="26"/>
          <w:szCs w:val="26"/>
        </w:rPr>
        <w:t>)</w:t>
      </w:r>
      <w:r w:rsidRPr="000D1525">
        <w:rPr>
          <w:rFonts w:cs="Liberation Serif" w:hint="eastAsia"/>
          <w:color w:val="000000"/>
          <w:sz w:val="26"/>
          <w:szCs w:val="26"/>
        </w:rPr>
        <w:t xml:space="preserve"> </w:t>
      </w:r>
    </w:p>
    <w:p w:rsidR="00D340E5" w:rsidRPr="000D1525" w:rsidRDefault="000D1525">
      <w:pPr>
        <w:rPr>
          <w:sz w:val="26"/>
          <w:szCs w:val="26"/>
        </w:rPr>
      </w:pPr>
      <w:r w:rsidRPr="000D1525">
        <w:rPr>
          <w:rFonts w:hint="eastAsia"/>
          <w:sz w:val="26"/>
          <w:szCs w:val="26"/>
        </w:rPr>
        <w:t xml:space="preserve">* </w:t>
      </w:r>
      <w:r w:rsidRPr="000D1525">
        <w:rPr>
          <w:rFonts w:hint="eastAsia"/>
          <w:sz w:val="26"/>
          <w:szCs w:val="26"/>
        </w:rPr>
        <w:t>請</w:t>
      </w:r>
      <w:r>
        <w:rPr>
          <w:rFonts w:hint="eastAsia"/>
          <w:sz w:val="26"/>
          <w:szCs w:val="26"/>
        </w:rPr>
        <w:t>依實際學要</w:t>
      </w:r>
      <w:r w:rsidRPr="000D1525">
        <w:rPr>
          <w:rFonts w:hint="eastAsia"/>
          <w:sz w:val="26"/>
          <w:szCs w:val="26"/>
        </w:rPr>
        <w:t>自行列印</w:t>
      </w:r>
      <w:r>
        <w:rPr>
          <w:rFonts w:hint="eastAsia"/>
          <w:sz w:val="26"/>
          <w:szCs w:val="26"/>
        </w:rPr>
        <w:t>尺寸大小合適之問題卷</w:t>
      </w:r>
    </w:p>
    <w:sectPr w:rsidR="00D340E5" w:rsidRPr="000D1525">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3DE1" w:rsidRDefault="00D03DE1" w:rsidP="00AC74D1">
      <w:r>
        <w:separator/>
      </w:r>
    </w:p>
  </w:endnote>
  <w:endnote w:type="continuationSeparator" w:id="0">
    <w:p w:rsidR="00D03DE1" w:rsidRDefault="00D03DE1" w:rsidP="00AC7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Liberation Serif">
    <w:panose1 w:val="02020603050405020304"/>
    <w:charset w:val="00"/>
    <w:family w:val="roman"/>
    <w:pitch w:val="variable"/>
    <w:sig w:usb0="E0000AFF" w:usb1="500078FF" w:usb2="00000021" w:usb3="00000000" w:csb0="000001B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3DE1" w:rsidRDefault="00D03DE1" w:rsidP="00AC74D1">
      <w:r>
        <w:separator/>
      </w:r>
    </w:p>
  </w:footnote>
  <w:footnote w:type="continuationSeparator" w:id="0">
    <w:p w:rsidR="00D03DE1" w:rsidRDefault="00D03DE1" w:rsidP="00AC74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70701"/>
    <w:multiLevelType w:val="multilevel"/>
    <w:tmpl w:val="CB9465A8"/>
    <w:lvl w:ilvl="0">
      <w:start w:val="11"/>
      <w:numFmt w:val="decimal"/>
      <w:lvlText w:val="%1."/>
      <w:lvlJc w:val="left"/>
      <w:pPr>
        <w:tabs>
          <w:tab w:val="num" w:pos="720"/>
        </w:tabs>
        <w:ind w:left="720" w:hanging="360"/>
      </w:pPr>
    </w:lvl>
    <w:lvl w:ilvl="1">
      <w:start w:val="1"/>
      <w:numFmt w:val="ideographTraditional"/>
      <w:lvlText w:val="%2、"/>
      <w:lvlJc w:val="left"/>
      <w:pPr>
        <w:ind w:left="2040" w:hanging="9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6A5938"/>
    <w:multiLevelType w:val="multilevel"/>
    <w:tmpl w:val="24D8D52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E86E01"/>
    <w:multiLevelType w:val="multilevel"/>
    <w:tmpl w:val="BC4C63A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58E11CC"/>
    <w:multiLevelType w:val="multilevel"/>
    <w:tmpl w:val="064CCA7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CBD40D3"/>
    <w:multiLevelType w:val="multilevel"/>
    <w:tmpl w:val="23DAB598"/>
    <w:lvl w:ilvl="0">
      <w:start w:val="10"/>
      <w:numFmt w:val="decimal"/>
      <w:lvlText w:val="%1."/>
      <w:lvlJc w:val="left"/>
      <w:pPr>
        <w:tabs>
          <w:tab w:val="num" w:pos="-366"/>
        </w:tabs>
        <w:ind w:left="-366" w:hanging="360"/>
      </w:pPr>
    </w:lvl>
    <w:lvl w:ilvl="1" w:tentative="1">
      <w:start w:val="1"/>
      <w:numFmt w:val="decimal"/>
      <w:lvlText w:val="%2."/>
      <w:lvlJc w:val="left"/>
      <w:pPr>
        <w:tabs>
          <w:tab w:val="num" w:pos="354"/>
        </w:tabs>
        <w:ind w:left="354" w:hanging="360"/>
      </w:pPr>
    </w:lvl>
    <w:lvl w:ilvl="2" w:tentative="1">
      <w:start w:val="1"/>
      <w:numFmt w:val="decimal"/>
      <w:lvlText w:val="%3."/>
      <w:lvlJc w:val="left"/>
      <w:pPr>
        <w:tabs>
          <w:tab w:val="num" w:pos="1074"/>
        </w:tabs>
        <w:ind w:left="1074" w:hanging="360"/>
      </w:pPr>
    </w:lvl>
    <w:lvl w:ilvl="3" w:tentative="1">
      <w:start w:val="1"/>
      <w:numFmt w:val="decimal"/>
      <w:lvlText w:val="%4."/>
      <w:lvlJc w:val="left"/>
      <w:pPr>
        <w:tabs>
          <w:tab w:val="num" w:pos="1794"/>
        </w:tabs>
        <w:ind w:left="1794" w:hanging="360"/>
      </w:pPr>
    </w:lvl>
    <w:lvl w:ilvl="4" w:tentative="1">
      <w:start w:val="1"/>
      <w:numFmt w:val="decimal"/>
      <w:lvlText w:val="%5."/>
      <w:lvlJc w:val="left"/>
      <w:pPr>
        <w:tabs>
          <w:tab w:val="num" w:pos="2514"/>
        </w:tabs>
        <w:ind w:left="2514" w:hanging="360"/>
      </w:pPr>
    </w:lvl>
    <w:lvl w:ilvl="5" w:tentative="1">
      <w:start w:val="1"/>
      <w:numFmt w:val="decimal"/>
      <w:lvlText w:val="%6."/>
      <w:lvlJc w:val="left"/>
      <w:pPr>
        <w:tabs>
          <w:tab w:val="num" w:pos="3234"/>
        </w:tabs>
        <w:ind w:left="3234" w:hanging="360"/>
      </w:pPr>
    </w:lvl>
    <w:lvl w:ilvl="6" w:tentative="1">
      <w:start w:val="1"/>
      <w:numFmt w:val="decimal"/>
      <w:lvlText w:val="%7."/>
      <w:lvlJc w:val="left"/>
      <w:pPr>
        <w:tabs>
          <w:tab w:val="num" w:pos="3954"/>
        </w:tabs>
        <w:ind w:left="3954" w:hanging="360"/>
      </w:pPr>
    </w:lvl>
    <w:lvl w:ilvl="7" w:tentative="1">
      <w:start w:val="1"/>
      <w:numFmt w:val="decimal"/>
      <w:lvlText w:val="%8."/>
      <w:lvlJc w:val="left"/>
      <w:pPr>
        <w:tabs>
          <w:tab w:val="num" w:pos="4674"/>
        </w:tabs>
        <w:ind w:left="4674" w:hanging="360"/>
      </w:pPr>
    </w:lvl>
    <w:lvl w:ilvl="8" w:tentative="1">
      <w:start w:val="1"/>
      <w:numFmt w:val="decimal"/>
      <w:lvlText w:val="%9."/>
      <w:lvlJc w:val="left"/>
      <w:pPr>
        <w:tabs>
          <w:tab w:val="num" w:pos="5394"/>
        </w:tabs>
        <w:ind w:left="5394" w:hanging="360"/>
      </w:pPr>
    </w:lvl>
  </w:abstractNum>
  <w:abstractNum w:abstractNumId="5">
    <w:nsid w:val="209767C8"/>
    <w:multiLevelType w:val="multilevel"/>
    <w:tmpl w:val="6BE25AEC"/>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C4D3F1E"/>
    <w:multiLevelType w:val="hybridMultilevel"/>
    <w:tmpl w:val="6C243526"/>
    <w:lvl w:ilvl="0" w:tplc="7EF4C400">
      <w:start w:val="1"/>
      <w:numFmt w:val="decimal"/>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DFD77F1"/>
    <w:multiLevelType w:val="multilevel"/>
    <w:tmpl w:val="6B5AC53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34B0C30"/>
    <w:multiLevelType w:val="multilevel"/>
    <w:tmpl w:val="A23446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9327FF3"/>
    <w:multiLevelType w:val="multilevel"/>
    <w:tmpl w:val="CF2672BC"/>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EC43295"/>
    <w:multiLevelType w:val="multilevel"/>
    <w:tmpl w:val="5CE2B8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05125DF"/>
    <w:multiLevelType w:val="hybridMultilevel"/>
    <w:tmpl w:val="1DFA8286"/>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544A68CC"/>
    <w:multiLevelType w:val="hybridMultilevel"/>
    <w:tmpl w:val="491E7702"/>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567176F5"/>
    <w:multiLevelType w:val="hybridMultilevel"/>
    <w:tmpl w:val="E73C7F80"/>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5F940C68"/>
    <w:multiLevelType w:val="multilevel"/>
    <w:tmpl w:val="45B80350"/>
    <w:lvl w:ilvl="0">
      <w:start w:val="1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2AB7935"/>
    <w:multiLevelType w:val="multilevel"/>
    <w:tmpl w:val="82FA2D6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9163D4A"/>
    <w:multiLevelType w:val="hybridMultilevel"/>
    <w:tmpl w:val="17BCD38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8"/>
  </w:num>
  <w:num w:numId="2">
    <w:abstractNumId w:val="5"/>
  </w:num>
  <w:num w:numId="3">
    <w:abstractNumId w:val="9"/>
  </w:num>
  <w:num w:numId="4">
    <w:abstractNumId w:val="9"/>
    <w:lvlOverride w:ilvl="1">
      <w:lvl w:ilvl="1">
        <w:numFmt w:val="decimal"/>
        <w:lvlText w:val="%2."/>
        <w:lvlJc w:val="left"/>
      </w:lvl>
    </w:lvlOverride>
  </w:num>
  <w:num w:numId="5">
    <w:abstractNumId w:val="4"/>
  </w:num>
  <w:num w:numId="6">
    <w:abstractNumId w:val="0"/>
  </w:num>
  <w:num w:numId="7">
    <w:abstractNumId w:val="14"/>
  </w:num>
  <w:num w:numId="8">
    <w:abstractNumId w:val="10"/>
  </w:num>
  <w:num w:numId="9">
    <w:abstractNumId w:val="7"/>
  </w:num>
  <w:num w:numId="10">
    <w:abstractNumId w:val="3"/>
  </w:num>
  <w:num w:numId="11">
    <w:abstractNumId w:val="2"/>
  </w:num>
  <w:num w:numId="12">
    <w:abstractNumId w:val="15"/>
  </w:num>
  <w:num w:numId="13">
    <w:abstractNumId w:val="1"/>
  </w:num>
  <w:num w:numId="14">
    <w:abstractNumId w:val="11"/>
  </w:num>
  <w:num w:numId="15">
    <w:abstractNumId w:val="13"/>
  </w:num>
  <w:num w:numId="16">
    <w:abstractNumId w:val="12"/>
  </w:num>
  <w:num w:numId="17">
    <w:abstractNumId w:val="6"/>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CC3"/>
    <w:rsid w:val="000C2F10"/>
    <w:rsid w:val="000D1525"/>
    <w:rsid w:val="000E47DA"/>
    <w:rsid w:val="001331CA"/>
    <w:rsid w:val="002B4157"/>
    <w:rsid w:val="002D2150"/>
    <w:rsid w:val="003365A2"/>
    <w:rsid w:val="00365FA2"/>
    <w:rsid w:val="00401973"/>
    <w:rsid w:val="004151F0"/>
    <w:rsid w:val="00426C58"/>
    <w:rsid w:val="00432F7F"/>
    <w:rsid w:val="00496C3D"/>
    <w:rsid w:val="004A0A4A"/>
    <w:rsid w:val="005B1255"/>
    <w:rsid w:val="005B35DB"/>
    <w:rsid w:val="005E113A"/>
    <w:rsid w:val="006528BE"/>
    <w:rsid w:val="0073555C"/>
    <w:rsid w:val="008C5BDA"/>
    <w:rsid w:val="009C2CC3"/>
    <w:rsid w:val="009C6D24"/>
    <w:rsid w:val="00AC3B7A"/>
    <w:rsid w:val="00AC74D1"/>
    <w:rsid w:val="00AD534D"/>
    <w:rsid w:val="00B2697A"/>
    <w:rsid w:val="00CB0BC4"/>
    <w:rsid w:val="00D03DE1"/>
    <w:rsid w:val="00D20295"/>
    <w:rsid w:val="00DC53B9"/>
    <w:rsid w:val="00DD0EB6"/>
    <w:rsid w:val="00E641BE"/>
    <w:rsid w:val="00EB59F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74D1"/>
    <w:pPr>
      <w:tabs>
        <w:tab w:val="center" w:pos="4153"/>
        <w:tab w:val="right" w:pos="8306"/>
      </w:tabs>
      <w:snapToGrid w:val="0"/>
    </w:pPr>
    <w:rPr>
      <w:sz w:val="20"/>
      <w:szCs w:val="20"/>
    </w:rPr>
  </w:style>
  <w:style w:type="character" w:customStyle="1" w:styleId="a4">
    <w:name w:val="頁首 字元"/>
    <w:basedOn w:val="a0"/>
    <w:link w:val="a3"/>
    <w:uiPriority w:val="99"/>
    <w:rsid w:val="00AC74D1"/>
    <w:rPr>
      <w:sz w:val="20"/>
      <w:szCs w:val="20"/>
    </w:rPr>
  </w:style>
  <w:style w:type="paragraph" w:styleId="a5">
    <w:name w:val="footer"/>
    <w:basedOn w:val="a"/>
    <w:link w:val="a6"/>
    <w:uiPriority w:val="99"/>
    <w:unhideWhenUsed/>
    <w:rsid w:val="00AC74D1"/>
    <w:pPr>
      <w:tabs>
        <w:tab w:val="center" w:pos="4153"/>
        <w:tab w:val="right" w:pos="8306"/>
      </w:tabs>
      <w:snapToGrid w:val="0"/>
    </w:pPr>
    <w:rPr>
      <w:sz w:val="20"/>
      <w:szCs w:val="20"/>
    </w:rPr>
  </w:style>
  <w:style w:type="character" w:customStyle="1" w:styleId="a6">
    <w:name w:val="頁尾 字元"/>
    <w:basedOn w:val="a0"/>
    <w:link w:val="a5"/>
    <w:uiPriority w:val="99"/>
    <w:rsid w:val="00AC74D1"/>
    <w:rPr>
      <w:sz w:val="20"/>
      <w:szCs w:val="20"/>
    </w:rPr>
  </w:style>
  <w:style w:type="paragraph" w:styleId="Web">
    <w:name w:val="Normal (Web)"/>
    <w:basedOn w:val="a"/>
    <w:uiPriority w:val="99"/>
    <w:semiHidden/>
    <w:unhideWhenUsed/>
    <w:rsid w:val="00AC74D1"/>
    <w:pPr>
      <w:widowControl/>
      <w:spacing w:before="100" w:beforeAutospacing="1"/>
    </w:pPr>
    <w:rPr>
      <w:rFonts w:ascii="新細明體" w:eastAsia="新細明體" w:hAnsi="新細明體" w:cs="新細明體"/>
      <w:kern w:val="0"/>
      <w:szCs w:val="24"/>
    </w:rPr>
  </w:style>
  <w:style w:type="paragraph" w:styleId="a7">
    <w:name w:val="List Paragraph"/>
    <w:basedOn w:val="a"/>
    <w:uiPriority w:val="34"/>
    <w:qFormat/>
    <w:rsid w:val="00AC74D1"/>
    <w:pPr>
      <w:widowControl/>
      <w:spacing w:before="100" w:beforeAutospacing="1"/>
      <w:ind w:left="482"/>
    </w:pPr>
    <w:rPr>
      <w:rFonts w:ascii="新細明體" w:eastAsia="新細明體" w:hAnsi="新細明體" w:cs="新細明體"/>
      <w:kern w:val="0"/>
      <w:szCs w:val="24"/>
    </w:rPr>
  </w:style>
  <w:style w:type="character" w:styleId="a8">
    <w:name w:val="Hyperlink"/>
    <w:basedOn w:val="a0"/>
    <w:uiPriority w:val="99"/>
    <w:semiHidden/>
    <w:unhideWhenUsed/>
    <w:rsid w:val="00AC74D1"/>
    <w:rPr>
      <w:color w:val="0000FF"/>
      <w:u w:val="single"/>
    </w:rPr>
  </w:style>
  <w:style w:type="paragraph" w:styleId="a9">
    <w:name w:val="Balloon Text"/>
    <w:basedOn w:val="a"/>
    <w:link w:val="aa"/>
    <w:uiPriority w:val="99"/>
    <w:semiHidden/>
    <w:unhideWhenUsed/>
    <w:rsid w:val="000E47DA"/>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0E47D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74D1"/>
    <w:pPr>
      <w:tabs>
        <w:tab w:val="center" w:pos="4153"/>
        <w:tab w:val="right" w:pos="8306"/>
      </w:tabs>
      <w:snapToGrid w:val="0"/>
    </w:pPr>
    <w:rPr>
      <w:sz w:val="20"/>
      <w:szCs w:val="20"/>
    </w:rPr>
  </w:style>
  <w:style w:type="character" w:customStyle="1" w:styleId="a4">
    <w:name w:val="頁首 字元"/>
    <w:basedOn w:val="a0"/>
    <w:link w:val="a3"/>
    <w:uiPriority w:val="99"/>
    <w:rsid w:val="00AC74D1"/>
    <w:rPr>
      <w:sz w:val="20"/>
      <w:szCs w:val="20"/>
    </w:rPr>
  </w:style>
  <w:style w:type="paragraph" w:styleId="a5">
    <w:name w:val="footer"/>
    <w:basedOn w:val="a"/>
    <w:link w:val="a6"/>
    <w:uiPriority w:val="99"/>
    <w:unhideWhenUsed/>
    <w:rsid w:val="00AC74D1"/>
    <w:pPr>
      <w:tabs>
        <w:tab w:val="center" w:pos="4153"/>
        <w:tab w:val="right" w:pos="8306"/>
      </w:tabs>
      <w:snapToGrid w:val="0"/>
    </w:pPr>
    <w:rPr>
      <w:sz w:val="20"/>
      <w:szCs w:val="20"/>
    </w:rPr>
  </w:style>
  <w:style w:type="character" w:customStyle="1" w:styleId="a6">
    <w:name w:val="頁尾 字元"/>
    <w:basedOn w:val="a0"/>
    <w:link w:val="a5"/>
    <w:uiPriority w:val="99"/>
    <w:rsid w:val="00AC74D1"/>
    <w:rPr>
      <w:sz w:val="20"/>
      <w:szCs w:val="20"/>
    </w:rPr>
  </w:style>
  <w:style w:type="paragraph" w:styleId="Web">
    <w:name w:val="Normal (Web)"/>
    <w:basedOn w:val="a"/>
    <w:uiPriority w:val="99"/>
    <w:semiHidden/>
    <w:unhideWhenUsed/>
    <w:rsid w:val="00AC74D1"/>
    <w:pPr>
      <w:widowControl/>
      <w:spacing w:before="100" w:beforeAutospacing="1"/>
    </w:pPr>
    <w:rPr>
      <w:rFonts w:ascii="新細明體" w:eastAsia="新細明體" w:hAnsi="新細明體" w:cs="新細明體"/>
      <w:kern w:val="0"/>
      <w:szCs w:val="24"/>
    </w:rPr>
  </w:style>
  <w:style w:type="paragraph" w:styleId="a7">
    <w:name w:val="List Paragraph"/>
    <w:basedOn w:val="a"/>
    <w:uiPriority w:val="34"/>
    <w:qFormat/>
    <w:rsid w:val="00AC74D1"/>
    <w:pPr>
      <w:widowControl/>
      <w:spacing w:before="100" w:beforeAutospacing="1"/>
      <w:ind w:left="482"/>
    </w:pPr>
    <w:rPr>
      <w:rFonts w:ascii="新細明體" w:eastAsia="新細明體" w:hAnsi="新細明體" w:cs="新細明體"/>
      <w:kern w:val="0"/>
      <w:szCs w:val="24"/>
    </w:rPr>
  </w:style>
  <w:style w:type="character" w:styleId="a8">
    <w:name w:val="Hyperlink"/>
    <w:basedOn w:val="a0"/>
    <w:uiPriority w:val="99"/>
    <w:semiHidden/>
    <w:unhideWhenUsed/>
    <w:rsid w:val="00AC74D1"/>
    <w:rPr>
      <w:color w:val="0000FF"/>
      <w:u w:val="single"/>
    </w:rPr>
  </w:style>
  <w:style w:type="paragraph" w:styleId="a9">
    <w:name w:val="Balloon Text"/>
    <w:basedOn w:val="a"/>
    <w:link w:val="aa"/>
    <w:uiPriority w:val="99"/>
    <w:semiHidden/>
    <w:unhideWhenUsed/>
    <w:rsid w:val="000E47DA"/>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0E47D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14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hchen@nmmba.gov.tw"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E8%BD%89%E8%BC%89%E4%B9%8B%E5%89%8D%E8%AB%8B%E4%BE%86%E4%BF%A1yhchen@nmmba.gov.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1731</Words>
  <Characters>1749</Characters>
  <Application>Microsoft Office Word</Application>
  <DocSecurity>0</DocSecurity>
  <Lines>67</Lines>
  <Paragraphs>31</Paragraphs>
  <ScaleCrop>false</ScaleCrop>
  <Company/>
  <LinksUpToDate>false</LinksUpToDate>
  <CharactersWithSpaces>3449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陳勇輝</dc:creator>
  <cp:lastModifiedBy>陳勇輝</cp:lastModifiedBy>
  <cp:revision>2</cp:revision>
  <cp:lastPrinted>2020-05-18T06:56:00Z</cp:lastPrinted>
  <dcterms:created xsi:type="dcterms:W3CDTF">2020-05-21T02:13:00Z</dcterms:created>
  <dcterms:modified xsi:type="dcterms:W3CDTF">2020-05-21T02:13:00Z</dcterms:modified>
</cp:coreProperties>
</file>