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9F" w:rsidRPr="0004508F" w:rsidRDefault="003B4B9F" w:rsidP="003B4B9F">
      <w:pPr>
        <w:pStyle w:val="Web"/>
        <w:jc w:val="center"/>
        <w:rPr>
          <w:rFonts w:ascii="標楷體" w:eastAsia="標楷體" w:hAnsi="標楷體"/>
        </w:rPr>
      </w:pPr>
      <w:r w:rsidRPr="0004508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「無所不在的塑膠微粒」</w:t>
      </w:r>
    </w:p>
    <w:p w:rsidR="0004508F" w:rsidRDefault="003B4B9F" w:rsidP="003B4B9F">
      <w:pPr>
        <w:pStyle w:val="Web"/>
        <w:jc w:val="center"/>
        <w:rPr>
          <w:rFonts w:ascii="標楷體" w:eastAsia="標楷體" w:hAnsi="標楷體" w:hint="eastAsia"/>
          <w:b/>
          <w:bCs/>
          <w:color w:val="000000"/>
          <w:sz w:val="40"/>
          <w:szCs w:val="40"/>
        </w:rPr>
      </w:pPr>
      <w:r w:rsidRPr="0004508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問題與答案卷</w:t>
      </w:r>
    </w:p>
    <w:p w:rsidR="0004508F" w:rsidRPr="0004508F" w:rsidRDefault="0004508F" w:rsidP="003B4B9F">
      <w:pPr>
        <w:pStyle w:val="Web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4508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2020 07 20</w:t>
      </w:r>
    </w:p>
    <w:p w:rsidR="003B4B9F" w:rsidRPr="0004508F" w:rsidRDefault="003B4B9F" w:rsidP="003B4B9F">
      <w:pPr>
        <w:pStyle w:val="a3"/>
        <w:widowControl w:val="0"/>
        <w:numPr>
          <w:ilvl w:val="0"/>
          <w:numId w:val="1"/>
        </w:numPr>
        <w:spacing w:before="0" w:beforeAutospacing="0"/>
        <w:rPr>
          <w:rFonts w:ascii="標楷體" w:eastAsia="標楷體" w:hAnsi="標楷體"/>
        </w:rPr>
      </w:pPr>
      <w:r w:rsidRPr="0004508F">
        <w:rPr>
          <w:rFonts w:ascii="標楷體" w:eastAsia="標楷體" w:hAnsi="標楷體" w:hint="eastAsia"/>
        </w:rPr>
        <w:t>每年由河川進入海洋日常生活產生的塑膠垃圾大約（</w:t>
      </w:r>
      <w:r w:rsidR="00C40594" w:rsidRPr="0004508F">
        <w:rPr>
          <w:rFonts w:ascii="標楷體" w:eastAsia="標楷體" w:hAnsi="標楷體" w:hint="eastAsia"/>
          <w:color w:val="FF0000"/>
        </w:rPr>
        <w:t>800萬</w:t>
      </w:r>
      <w:r w:rsidRPr="0004508F">
        <w:rPr>
          <w:rFonts w:ascii="標楷體" w:eastAsia="標楷體" w:hAnsi="標楷體" w:hint="eastAsia"/>
          <w:color w:val="FF0000"/>
        </w:rPr>
        <w:t>公頓</w:t>
      </w:r>
      <w:r w:rsidRPr="0004508F">
        <w:rPr>
          <w:rFonts w:ascii="標楷體" w:eastAsia="標楷體" w:hAnsi="標楷體" w:hint="eastAsia"/>
        </w:rPr>
        <w:t>）</w:t>
      </w:r>
    </w:p>
    <w:p w:rsidR="003B4B9F" w:rsidRPr="0004508F" w:rsidRDefault="003B4B9F" w:rsidP="003B4B9F">
      <w:pPr>
        <w:pStyle w:val="a3"/>
        <w:widowControl w:val="0"/>
        <w:numPr>
          <w:ilvl w:val="0"/>
          <w:numId w:val="1"/>
        </w:numPr>
        <w:spacing w:before="0" w:beforeAutospacing="0"/>
        <w:rPr>
          <w:rFonts w:ascii="標楷體" w:eastAsia="標楷體" w:hAnsi="標楷體"/>
        </w:rPr>
      </w:pPr>
      <w:r w:rsidRPr="0004508F">
        <w:rPr>
          <w:rFonts w:ascii="標楷體" w:eastAsia="標楷體" w:hAnsi="標楷體" w:hint="eastAsia"/>
        </w:rPr>
        <w:t>當初西方人發明塑膠袋的目的是：（</w:t>
      </w:r>
      <w:r w:rsidR="00035678" w:rsidRPr="0004508F">
        <w:rPr>
          <w:rFonts w:ascii="標楷體" w:eastAsia="標楷體" w:hAnsi="標楷體" w:hint="eastAsia"/>
          <w:color w:val="FF0000"/>
        </w:rPr>
        <w:t>降低對</w:t>
      </w:r>
      <w:r w:rsidR="00C40594" w:rsidRPr="0004508F">
        <w:rPr>
          <w:rFonts w:ascii="標楷體" w:eastAsia="標楷體" w:hAnsi="標楷體" w:hint="eastAsia"/>
          <w:color w:val="FF0000"/>
        </w:rPr>
        <w:t>紙張的</w:t>
      </w:r>
      <w:r w:rsidR="00035678" w:rsidRPr="0004508F">
        <w:rPr>
          <w:rFonts w:ascii="標楷體" w:eastAsia="標楷體" w:hAnsi="標楷體" w:hint="eastAsia"/>
          <w:color w:val="FF0000"/>
        </w:rPr>
        <w:t>依賴與</w:t>
      </w:r>
      <w:r w:rsidR="00C40594" w:rsidRPr="0004508F">
        <w:rPr>
          <w:rFonts w:ascii="標楷體" w:eastAsia="標楷體" w:hAnsi="標楷體" w:hint="eastAsia"/>
          <w:color w:val="FF0000"/>
        </w:rPr>
        <w:t>使用</w:t>
      </w:r>
      <w:r w:rsidR="00035678" w:rsidRPr="0004508F">
        <w:rPr>
          <w:rFonts w:ascii="標楷體" w:eastAsia="標楷體" w:hAnsi="標楷體" w:hint="eastAsia"/>
          <w:color w:val="FF0000"/>
        </w:rPr>
        <w:t xml:space="preserve"> 減少森林砍伐</w:t>
      </w:r>
      <w:r w:rsidRPr="0004508F">
        <w:rPr>
          <w:rFonts w:ascii="標楷體" w:eastAsia="標楷體" w:hAnsi="標楷體" w:hint="eastAsia"/>
        </w:rPr>
        <w:t>）</w:t>
      </w:r>
    </w:p>
    <w:p w:rsidR="003B4B9F" w:rsidRPr="0004508F" w:rsidRDefault="003B4B9F" w:rsidP="003B4B9F">
      <w:pPr>
        <w:pStyle w:val="a3"/>
        <w:widowControl w:val="0"/>
        <w:numPr>
          <w:ilvl w:val="0"/>
          <w:numId w:val="1"/>
        </w:numPr>
        <w:spacing w:before="0" w:beforeAutospacing="0"/>
        <w:rPr>
          <w:rFonts w:ascii="標楷體" w:eastAsia="標楷體" w:hAnsi="標楷體"/>
        </w:rPr>
      </w:pPr>
      <w:r w:rsidRPr="0004508F">
        <w:rPr>
          <w:rFonts w:ascii="標楷體" w:eastAsia="標楷體" w:hAnsi="標楷體" w:hint="eastAsia"/>
        </w:rPr>
        <w:t>祖父母輩時代的那一種生活習慣值得效仿學習：（</w:t>
      </w:r>
      <w:r w:rsidR="00C40594" w:rsidRPr="0004508F">
        <w:rPr>
          <w:rFonts w:ascii="標楷體" w:eastAsia="標楷體" w:hAnsi="標楷體" w:hint="eastAsia"/>
          <w:color w:val="FF0000"/>
        </w:rPr>
        <w:t>惜物節約-重複使用塑膠袋</w:t>
      </w:r>
      <w:r w:rsidRPr="0004508F">
        <w:rPr>
          <w:rFonts w:ascii="標楷體" w:eastAsia="標楷體" w:hAnsi="標楷體" w:hint="eastAsia"/>
          <w:color w:val="FF0000"/>
        </w:rPr>
        <w:t xml:space="preserve"> </w:t>
      </w:r>
      <w:r w:rsidRPr="0004508F">
        <w:rPr>
          <w:rFonts w:ascii="標楷體" w:eastAsia="標楷體" w:hAnsi="標楷體" w:hint="eastAsia"/>
        </w:rPr>
        <w:t>）</w:t>
      </w:r>
    </w:p>
    <w:p w:rsidR="003B4B9F" w:rsidRPr="0004508F" w:rsidRDefault="003B4B9F" w:rsidP="003B4B9F">
      <w:pPr>
        <w:pStyle w:val="a3"/>
        <w:widowControl w:val="0"/>
        <w:numPr>
          <w:ilvl w:val="0"/>
          <w:numId w:val="1"/>
        </w:numPr>
        <w:spacing w:before="0" w:beforeAutospacing="0"/>
        <w:rPr>
          <w:rFonts w:ascii="標楷體" w:eastAsia="標楷體" w:hAnsi="標楷體"/>
        </w:rPr>
      </w:pPr>
      <w:r w:rsidRPr="0004508F">
        <w:rPr>
          <w:rFonts w:ascii="標楷體" w:eastAsia="標楷體" w:hAnsi="標楷體" w:hint="eastAsia"/>
        </w:rPr>
        <w:t>科學家在那些海洋生物體內發現塑膠微粒: (</w:t>
      </w:r>
      <w:r w:rsidR="00035678" w:rsidRPr="0004508F">
        <w:rPr>
          <w:rFonts w:ascii="標楷體" w:eastAsia="標楷體" w:hAnsi="標楷體" w:hint="eastAsia"/>
          <w:color w:val="FF0000"/>
        </w:rPr>
        <w:t>仔</w:t>
      </w:r>
      <w:proofErr w:type="gramStart"/>
      <w:r w:rsidR="00035678" w:rsidRPr="0004508F">
        <w:rPr>
          <w:rFonts w:ascii="標楷體" w:eastAsia="標楷體" w:hAnsi="標楷體" w:hint="eastAsia"/>
          <w:color w:val="FF0000"/>
        </w:rPr>
        <w:t>稚</w:t>
      </w:r>
      <w:proofErr w:type="gramEnd"/>
      <w:r w:rsidR="00035678" w:rsidRPr="0004508F">
        <w:rPr>
          <w:rFonts w:ascii="標楷體" w:eastAsia="標楷體" w:hAnsi="標楷體" w:hint="eastAsia"/>
          <w:color w:val="FF0000"/>
        </w:rPr>
        <w:t>魚</w:t>
      </w:r>
      <w:r w:rsidRPr="0004508F">
        <w:rPr>
          <w:rFonts w:ascii="標楷體" w:eastAsia="標楷體" w:hAnsi="標楷體" w:hint="eastAsia"/>
        </w:rPr>
        <w:t>) (</w:t>
      </w:r>
      <w:r w:rsidR="00035678" w:rsidRPr="0004508F">
        <w:rPr>
          <w:rFonts w:ascii="標楷體" w:eastAsia="標楷體" w:hAnsi="標楷體" w:hint="eastAsia"/>
          <w:color w:val="FF0000"/>
        </w:rPr>
        <w:t>海葵</w:t>
      </w:r>
      <w:r w:rsidRPr="0004508F">
        <w:rPr>
          <w:rFonts w:ascii="標楷體" w:eastAsia="標楷體" w:hAnsi="標楷體" w:hint="eastAsia"/>
        </w:rPr>
        <w:t>) (</w:t>
      </w:r>
      <w:r w:rsidR="00035678" w:rsidRPr="0004508F">
        <w:rPr>
          <w:rFonts w:ascii="標楷體" w:eastAsia="標楷體" w:hAnsi="標楷體" w:hint="eastAsia"/>
          <w:color w:val="FF0000"/>
        </w:rPr>
        <w:t>珊瑚</w:t>
      </w:r>
      <w:r w:rsidRPr="0004508F">
        <w:rPr>
          <w:rFonts w:ascii="標楷體" w:eastAsia="標楷體" w:hAnsi="標楷體" w:hint="eastAsia"/>
        </w:rPr>
        <w:t>) (</w:t>
      </w:r>
      <w:r w:rsidR="00C40594" w:rsidRPr="0004508F">
        <w:rPr>
          <w:rFonts w:ascii="標楷體" w:eastAsia="標楷體" w:hAnsi="標楷體" w:hint="eastAsia"/>
          <w:color w:val="FF0000"/>
        </w:rPr>
        <w:t>二枚貝</w:t>
      </w:r>
      <w:r w:rsidRPr="0004508F">
        <w:rPr>
          <w:rFonts w:ascii="標楷體" w:eastAsia="標楷體" w:hAnsi="標楷體" w:hint="eastAsia"/>
        </w:rPr>
        <w:t>)</w:t>
      </w:r>
    </w:p>
    <w:p w:rsidR="003B4B9F" w:rsidRPr="0004508F" w:rsidRDefault="003B4B9F" w:rsidP="003B4B9F">
      <w:pPr>
        <w:pStyle w:val="a3"/>
        <w:widowControl w:val="0"/>
        <w:numPr>
          <w:ilvl w:val="0"/>
          <w:numId w:val="1"/>
        </w:numPr>
        <w:spacing w:before="0" w:beforeAutospacing="0"/>
        <w:rPr>
          <w:rFonts w:ascii="標楷體" w:eastAsia="標楷體" w:hAnsi="標楷體"/>
        </w:rPr>
      </w:pPr>
      <w:r w:rsidRPr="0004508F">
        <w:rPr>
          <w:rFonts w:ascii="標楷體" w:eastAsia="標楷體" w:hAnsi="標楷體" w:hint="eastAsia"/>
        </w:rPr>
        <w:t>科學家在那些日常生活飲食中發現塑膠微粒：（</w:t>
      </w:r>
      <w:r w:rsidR="00C40594" w:rsidRPr="0004508F">
        <w:rPr>
          <w:rFonts w:ascii="標楷體" w:eastAsia="標楷體" w:hAnsi="標楷體" w:hint="eastAsia"/>
          <w:color w:val="FF0000"/>
        </w:rPr>
        <w:t>礦泉水</w:t>
      </w:r>
      <w:r w:rsidRPr="0004508F">
        <w:rPr>
          <w:rFonts w:ascii="標楷體" w:eastAsia="標楷體" w:hAnsi="標楷體" w:hint="eastAsia"/>
        </w:rPr>
        <w:t>）（</w:t>
      </w:r>
      <w:r w:rsidR="00C40594" w:rsidRPr="0004508F">
        <w:rPr>
          <w:rFonts w:ascii="標楷體" w:eastAsia="標楷體" w:hAnsi="標楷體" w:hint="eastAsia"/>
          <w:color w:val="FF0000"/>
        </w:rPr>
        <w:t>海鹽</w:t>
      </w:r>
      <w:r w:rsidRPr="0004508F">
        <w:rPr>
          <w:rFonts w:ascii="標楷體" w:eastAsia="標楷體" w:hAnsi="標楷體" w:hint="eastAsia"/>
        </w:rPr>
        <w:t>）（</w:t>
      </w:r>
      <w:r w:rsidR="00C40594" w:rsidRPr="0004508F">
        <w:rPr>
          <w:rFonts w:ascii="標楷體" w:eastAsia="標楷體" w:hAnsi="標楷體" w:hint="eastAsia"/>
          <w:color w:val="FF0000"/>
        </w:rPr>
        <w:t>不織布茶包浸泡出的茶湯</w:t>
      </w:r>
      <w:r w:rsidRPr="0004508F">
        <w:rPr>
          <w:rFonts w:ascii="標楷體" w:eastAsia="標楷體" w:hAnsi="標楷體" w:hint="eastAsia"/>
        </w:rPr>
        <w:t>）</w:t>
      </w:r>
    </w:p>
    <w:p w:rsidR="003B4B9F" w:rsidRPr="0004508F" w:rsidRDefault="003B4B9F" w:rsidP="003B4B9F">
      <w:pPr>
        <w:pStyle w:val="a3"/>
        <w:widowControl w:val="0"/>
        <w:numPr>
          <w:ilvl w:val="0"/>
          <w:numId w:val="1"/>
        </w:numPr>
        <w:spacing w:before="0" w:beforeAutospacing="0"/>
        <w:rPr>
          <w:rFonts w:ascii="標楷體" w:eastAsia="標楷體" w:hAnsi="標楷體"/>
        </w:rPr>
      </w:pPr>
      <w:r w:rsidRPr="0004508F">
        <w:rPr>
          <w:rFonts w:ascii="標楷體" w:eastAsia="標楷體" w:hAnsi="標楷體" w:hint="eastAsia"/>
        </w:rPr>
        <w:t>那些生態環境出現塑膠微粒，</w:t>
      </w:r>
      <w:proofErr w:type="gramStart"/>
      <w:r w:rsidRPr="0004508F">
        <w:rPr>
          <w:rFonts w:ascii="標楷體" w:eastAsia="標楷體" w:hAnsi="標楷體" w:hint="eastAsia"/>
        </w:rPr>
        <w:t>請任寫三種</w:t>
      </w:r>
      <w:proofErr w:type="gramEnd"/>
      <w:r w:rsidRPr="0004508F">
        <w:rPr>
          <w:rFonts w:ascii="標楷體" w:eastAsia="標楷體" w:hAnsi="標楷體" w:hint="eastAsia"/>
        </w:rPr>
        <w:t>：（</w:t>
      </w:r>
      <w:r w:rsidR="00035678" w:rsidRPr="0004508F">
        <w:rPr>
          <w:rFonts w:ascii="標楷體" w:eastAsia="標楷體" w:hAnsi="標楷體" w:hint="eastAsia"/>
          <w:color w:val="FF0000"/>
        </w:rPr>
        <w:t>淡水湖泊</w:t>
      </w:r>
      <w:r w:rsidRPr="0004508F">
        <w:rPr>
          <w:rFonts w:ascii="標楷體" w:eastAsia="標楷體" w:hAnsi="標楷體" w:hint="eastAsia"/>
        </w:rPr>
        <w:t>）（</w:t>
      </w:r>
      <w:r w:rsidR="00035678" w:rsidRPr="0004508F">
        <w:rPr>
          <w:rFonts w:ascii="標楷體" w:eastAsia="標楷體" w:hAnsi="標楷體" w:hint="eastAsia"/>
          <w:color w:val="FF0000"/>
        </w:rPr>
        <w:t>大氣</w:t>
      </w:r>
      <w:r w:rsidRPr="0004508F">
        <w:rPr>
          <w:rFonts w:ascii="標楷體" w:eastAsia="標楷體" w:hAnsi="標楷體" w:hint="eastAsia"/>
        </w:rPr>
        <w:t>）（</w:t>
      </w:r>
      <w:r w:rsidR="00035678" w:rsidRPr="0004508F">
        <w:rPr>
          <w:rFonts w:ascii="標楷體" w:eastAsia="標楷體" w:hAnsi="標楷體" w:hint="eastAsia"/>
          <w:color w:val="FF0000"/>
        </w:rPr>
        <w:t>海洋</w:t>
      </w:r>
      <w:r w:rsidRPr="0004508F">
        <w:rPr>
          <w:rFonts w:ascii="標楷體" w:eastAsia="標楷體" w:hAnsi="標楷體" w:hint="eastAsia"/>
        </w:rPr>
        <w:t>）</w:t>
      </w:r>
    </w:p>
    <w:p w:rsidR="003B4B9F" w:rsidRPr="0004508F" w:rsidRDefault="003B4B9F" w:rsidP="003B4B9F">
      <w:pPr>
        <w:pStyle w:val="a3"/>
        <w:widowControl w:val="0"/>
        <w:numPr>
          <w:ilvl w:val="0"/>
          <w:numId w:val="1"/>
        </w:numPr>
        <w:spacing w:before="0" w:beforeAutospacing="0"/>
        <w:rPr>
          <w:rFonts w:ascii="標楷體" w:eastAsia="標楷體" w:hAnsi="標楷體"/>
          <w:u w:val="single"/>
        </w:rPr>
      </w:pPr>
      <w:r w:rsidRPr="0004508F">
        <w:rPr>
          <w:rFonts w:ascii="標楷體" w:eastAsia="標楷體" w:hAnsi="標楷體" w:hint="eastAsia"/>
        </w:rPr>
        <w:t>塑膠微粒無所不在的主要原因為：（</w:t>
      </w:r>
      <w:r w:rsidR="00035678" w:rsidRPr="0004508F">
        <w:rPr>
          <w:rFonts w:ascii="標楷體" w:eastAsia="標楷體" w:hAnsi="標楷體" w:hint="eastAsia"/>
          <w:color w:val="FF0000"/>
        </w:rPr>
        <w:t>濫用塑膠</w:t>
      </w:r>
      <w:r w:rsidR="0004508F">
        <w:rPr>
          <w:rFonts w:ascii="標楷體" w:eastAsia="標楷體" w:hAnsi="標楷體" w:hint="eastAsia"/>
          <w:color w:val="FF0000"/>
        </w:rPr>
        <w:t>製</w:t>
      </w:r>
      <w:r w:rsidR="00035678" w:rsidRPr="0004508F">
        <w:rPr>
          <w:rFonts w:ascii="標楷體" w:eastAsia="標楷體" w:hAnsi="標楷體" w:hint="eastAsia"/>
          <w:color w:val="FF0000"/>
        </w:rPr>
        <w:t>品</w:t>
      </w:r>
      <w:r w:rsidRPr="0004508F">
        <w:rPr>
          <w:rFonts w:ascii="標楷體" w:eastAsia="標楷體" w:hAnsi="標楷體" w:hint="eastAsia"/>
        </w:rPr>
        <w:t>）（</w:t>
      </w:r>
      <w:r w:rsidR="00035678" w:rsidRPr="0004508F">
        <w:rPr>
          <w:rFonts w:ascii="標楷體" w:eastAsia="標楷體" w:hAnsi="標楷體" w:hint="eastAsia"/>
          <w:color w:val="FF0000"/>
        </w:rPr>
        <w:t>亂丟</w:t>
      </w:r>
      <w:r w:rsidR="0004508F" w:rsidRPr="0004508F">
        <w:rPr>
          <w:rFonts w:ascii="標楷體" w:eastAsia="標楷體" w:hAnsi="標楷體" w:hint="eastAsia"/>
          <w:color w:val="FF0000"/>
        </w:rPr>
        <w:t>塑膠</w:t>
      </w:r>
      <w:r w:rsidR="00035678" w:rsidRPr="0004508F">
        <w:rPr>
          <w:rFonts w:ascii="標楷體" w:eastAsia="標楷體" w:hAnsi="標楷體" w:hint="eastAsia"/>
          <w:color w:val="FF0000"/>
        </w:rPr>
        <w:t>垃圾</w:t>
      </w:r>
      <w:r w:rsidRPr="0004508F">
        <w:rPr>
          <w:rFonts w:ascii="標楷體" w:eastAsia="標楷體" w:hAnsi="標楷體" w:hint="eastAsia"/>
        </w:rPr>
        <w:t>）（</w:t>
      </w:r>
      <w:r w:rsidR="00035678" w:rsidRPr="0004508F">
        <w:rPr>
          <w:rFonts w:ascii="標楷體" w:eastAsia="標楷體" w:hAnsi="標楷體" w:hint="eastAsia"/>
          <w:color w:val="FF0000"/>
        </w:rPr>
        <w:t>紫外線分解與風化作用等自然力</w:t>
      </w:r>
      <w:r w:rsidRPr="0004508F">
        <w:rPr>
          <w:rFonts w:ascii="標楷體" w:eastAsia="標楷體" w:hAnsi="標楷體" w:hint="eastAsia"/>
        </w:rPr>
        <w:t>）</w:t>
      </w:r>
      <w:r w:rsidR="0004508F" w:rsidRPr="0004508F">
        <w:rPr>
          <w:rFonts w:ascii="標楷體" w:eastAsia="標楷體" w:hAnsi="標楷體" w:hint="eastAsia"/>
          <w:u w:val="single"/>
        </w:rPr>
        <w:t>其他可能的原因</w:t>
      </w:r>
      <w:r w:rsidR="0004508F">
        <w:rPr>
          <w:rFonts w:ascii="標楷體" w:eastAsia="標楷體" w:hAnsi="標楷體" w:hint="eastAsia"/>
          <w:u w:val="single"/>
        </w:rPr>
        <w:t>亦可</w:t>
      </w:r>
    </w:p>
    <w:p w:rsidR="003B4B9F" w:rsidRPr="0004508F" w:rsidRDefault="003B4B9F" w:rsidP="003B4B9F">
      <w:pPr>
        <w:pStyle w:val="a3"/>
        <w:widowControl w:val="0"/>
        <w:numPr>
          <w:ilvl w:val="0"/>
          <w:numId w:val="1"/>
        </w:numPr>
        <w:spacing w:before="0" w:beforeAutospacing="0"/>
        <w:rPr>
          <w:rFonts w:ascii="標楷體" w:eastAsia="標楷體" w:hAnsi="標楷體"/>
        </w:rPr>
      </w:pPr>
      <w:r w:rsidRPr="0004508F">
        <w:rPr>
          <w:rFonts w:ascii="標楷體" w:eastAsia="標楷體" w:hAnsi="標楷體" w:hint="eastAsia"/>
        </w:rPr>
        <w:t xml:space="preserve">減少塑膠垃圾最佳的策略是：( </w:t>
      </w:r>
      <w:r w:rsidR="00035678" w:rsidRPr="0004508F">
        <w:rPr>
          <w:rFonts w:ascii="標楷體" w:eastAsia="標楷體" w:hAnsi="標楷體" w:hint="eastAsia"/>
          <w:b/>
          <w:color w:val="FF0000"/>
        </w:rPr>
        <w:t>源頭減量</w:t>
      </w:r>
      <w:r w:rsidR="00035678" w:rsidRPr="0004508F">
        <w:rPr>
          <w:rFonts w:ascii="標楷體" w:eastAsia="標楷體" w:hAnsi="標楷體" w:hint="eastAsia"/>
          <w:color w:val="FF0000"/>
        </w:rPr>
        <w:t>-減少使用一次性用品</w:t>
      </w:r>
      <w:r w:rsidRPr="0004508F">
        <w:rPr>
          <w:rFonts w:ascii="標楷體" w:eastAsia="標楷體" w:hAnsi="標楷體" w:hint="eastAsia"/>
        </w:rPr>
        <w:t>)</w:t>
      </w:r>
    </w:p>
    <w:p w:rsidR="003B4B9F" w:rsidRPr="0004508F" w:rsidRDefault="003B4B9F" w:rsidP="003B4B9F">
      <w:pPr>
        <w:pStyle w:val="a3"/>
        <w:widowControl w:val="0"/>
        <w:numPr>
          <w:ilvl w:val="0"/>
          <w:numId w:val="1"/>
        </w:numPr>
        <w:spacing w:before="0" w:beforeAutospacing="0"/>
        <w:rPr>
          <w:rFonts w:ascii="標楷體" w:eastAsia="標楷體" w:hAnsi="標楷體"/>
        </w:rPr>
      </w:pPr>
      <w:r w:rsidRPr="0004508F">
        <w:rPr>
          <w:rFonts w:ascii="標楷體" w:eastAsia="標楷體" w:hAnsi="標楷體" w:hint="eastAsia"/>
        </w:rPr>
        <w:t>請發揮創意寫出減少生活中一次性使用品的具體方法:（</w:t>
      </w:r>
      <w:r w:rsidR="00035678" w:rsidRPr="0004508F">
        <w:rPr>
          <w:rFonts w:ascii="標楷體" w:eastAsia="標楷體" w:hAnsi="標楷體" w:hint="eastAsia"/>
          <w:color w:val="FF0000"/>
        </w:rPr>
        <w:t>發揮創意寫3項</w:t>
      </w:r>
      <w:r w:rsidR="00035678" w:rsidRPr="0004508F">
        <w:rPr>
          <w:rFonts w:ascii="標楷體" w:eastAsia="標楷體" w:hAnsi="標楷體"/>
        </w:rPr>
        <w:t>）</w:t>
      </w:r>
    </w:p>
    <w:p w:rsidR="003B4B9F" w:rsidRPr="0004508F" w:rsidRDefault="003B4B9F" w:rsidP="003B4B9F">
      <w:pPr>
        <w:pStyle w:val="a3"/>
        <w:widowControl w:val="0"/>
        <w:numPr>
          <w:ilvl w:val="0"/>
          <w:numId w:val="1"/>
        </w:numPr>
        <w:spacing w:before="0" w:beforeAutospacing="0"/>
        <w:rPr>
          <w:rFonts w:ascii="標楷體" w:eastAsia="標楷體" w:hAnsi="標楷體"/>
        </w:rPr>
      </w:pPr>
      <w:r w:rsidRPr="0004508F">
        <w:rPr>
          <w:rFonts w:ascii="標楷體" w:eastAsia="標楷體" w:hAnsi="標楷體" w:hint="eastAsia"/>
        </w:rPr>
        <w:t>得知本活動消息來源：□國語日報 □國立海洋生物博物館□學校公告 □師長 □同學</w:t>
      </w:r>
      <w:r w:rsidR="00035678" w:rsidRPr="0004508F">
        <w:rPr>
          <w:rFonts w:ascii="標楷體" w:eastAsia="標楷體" w:hAnsi="標楷體" w:hint="eastAsia"/>
        </w:rPr>
        <w:t xml:space="preserve"> (</w:t>
      </w:r>
      <w:r w:rsidR="00035678" w:rsidRPr="0004508F">
        <w:rPr>
          <w:rFonts w:ascii="標楷體" w:eastAsia="標楷體" w:hAnsi="標楷體" w:hint="eastAsia"/>
          <w:color w:val="FF0000"/>
        </w:rPr>
        <w:t>依狀況自行選擇</w:t>
      </w:r>
      <w:r w:rsidR="00035678" w:rsidRPr="0004508F">
        <w:rPr>
          <w:rFonts w:ascii="標楷體" w:eastAsia="標楷體" w:hAnsi="標楷體" w:hint="eastAsia"/>
        </w:rPr>
        <w:t>)</w:t>
      </w:r>
    </w:p>
    <w:p w:rsidR="003B4B9F" w:rsidRPr="0004508F" w:rsidRDefault="003B4B9F" w:rsidP="003B4B9F">
      <w:pPr>
        <w:pStyle w:val="a3"/>
        <w:widowControl w:val="0"/>
        <w:numPr>
          <w:ilvl w:val="0"/>
          <w:numId w:val="1"/>
        </w:numPr>
        <w:spacing w:before="0" w:beforeAutospacing="0"/>
        <w:rPr>
          <w:rFonts w:ascii="標楷體" w:eastAsia="標楷體" w:hAnsi="標楷體"/>
        </w:rPr>
      </w:pPr>
      <w:r w:rsidRPr="0004508F">
        <w:rPr>
          <w:rFonts w:ascii="標楷體" w:eastAsia="標楷體" w:hAnsi="標楷體" w:hint="eastAsia"/>
        </w:rPr>
        <w:t>對活動的建議: (</w:t>
      </w:r>
      <w:r w:rsidR="00035678" w:rsidRPr="0004508F">
        <w:rPr>
          <w:rFonts w:ascii="標楷體" w:eastAsia="標楷體" w:hAnsi="標楷體" w:hint="eastAsia"/>
          <w:color w:val="FF0000"/>
        </w:rPr>
        <w:t>開放題</w:t>
      </w:r>
      <w:r w:rsidRPr="0004508F">
        <w:rPr>
          <w:rFonts w:ascii="標楷體" w:eastAsia="標楷體" w:hAnsi="標楷體" w:hint="eastAsia"/>
        </w:rPr>
        <w:t>)</w:t>
      </w:r>
    </w:p>
    <w:p w:rsidR="003B4B9F" w:rsidRPr="0004508F" w:rsidRDefault="003B4B9F" w:rsidP="003B4B9F">
      <w:pPr>
        <w:pStyle w:val="Web"/>
        <w:spacing w:line="238" w:lineRule="atLeast"/>
        <w:rPr>
          <w:rFonts w:ascii="標楷體" w:eastAsia="標楷體" w:hAnsi="標楷體"/>
        </w:rPr>
      </w:pPr>
      <w:r w:rsidRPr="0004508F">
        <w:rPr>
          <w:rFonts w:ascii="標楷體" w:eastAsia="標楷體" w:hAnsi="標楷體" w:hint="eastAsia"/>
          <w:color w:val="000000"/>
          <w:sz w:val="26"/>
          <w:szCs w:val="26"/>
        </w:rPr>
        <w:t>姓名：</w:t>
      </w:r>
      <w:r w:rsidRPr="0004508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 w:rsidRPr="0004508F">
        <w:rPr>
          <w:rFonts w:ascii="標楷體" w:eastAsia="標楷體" w:hAnsi="標楷體" w:hint="eastAsia"/>
          <w:color w:val="000000"/>
          <w:sz w:val="26"/>
          <w:szCs w:val="26"/>
        </w:rPr>
        <w:t>年級</w:t>
      </w:r>
      <w:r w:rsidRPr="0004508F">
        <w:rPr>
          <w:rFonts w:ascii="標楷體" w:eastAsia="標楷體" w:hAnsi="標楷體" w:cs="Liberation Serif" w:hint="eastAsia"/>
          <w:color w:val="000000"/>
          <w:sz w:val="26"/>
          <w:szCs w:val="26"/>
        </w:rPr>
        <w:t>/</w:t>
      </w:r>
      <w:r w:rsidRPr="0004508F">
        <w:rPr>
          <w:rFonts w:ascii="標楷體" w:eastAsia="標楷體" w:hAnsi="標楷體" w:hint="eastAsia"/>
          <w:color w:val="000000"/>
          <w:sz w:val="26"/>
          <w:szCs w:val="26"/>
        </w:rPr>
        <w:t>年齡：</w:t>
      </w:r>
      <w:r w:rsidRPr="0004508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 w:rsidRPr="0004508F">
        <w:rPr>
          <w:rFonts w:ascii="標楷體" w:eastAsia="標楷體" w:hAnsi="標楷體" w:hint="eastAsia"/>
          <w:color w:val="000000"/>
          <w:sz w:val="26"/>
          <w:szCs w:val="26"/>
        </w:rPr>
        <w:t>就讀學校</w:t>
      </w:r>
      <w:r w:rsidRPr="0004508F">
        <w:rPr>
          <w:rFonts w:ascii="標楷體" w:eastAsia="標楷體" w:hAnsi="標楷體" w:cs="Liberation Serif" w:hint="eastAsia"/>
          <w:color w:val="000000"/>
          <w:sz w:val="26"/>
          <w:szCs w:val="26"/>
        </w:rPr>
        <w:t>/</w:t>
      </w:r>
      <w:r w:rsidRPr="0004508F">
        <w:rPr>
          <w:rFonts w:ascii="標楷體" w:eastAsia="標楷體" w:hAnsi="標楷體" w:hint="eastAsia"/>
          <w:color w:val="000000"/>
          <w:sz w:val="26"/>
          <w:szCs w:val="26"/>
        </w:rPr>
        <w:t>機構：</w:t>
      </w:r>
      <w:r w:rsidRPr="0004508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</w:p>
    <w:p w:rsidR="003B4B9F" w:rsidRPr="0004508F" w:rsidRDefault="003B4B9F" w:rsidP="003B4B9F">
      <w:pPr>
        <w:pStyle w:val="Web"/>
        <w:spacing w:line="238" w:lineRule="atLeast"/>
        <w:rPr>
          <w:rFonts w:ascii="標楷體" w:eastAsia="標楷體" w:hAnsi="標楷體"/>
        </w:rPr>
      </w:pPr>
      <w:r w:rsidRPr="0004508F">
        <w:rPr>
          <w:rFonts w:ascii="標楷體" w:eastAsia="標楷體" w:hAnsi="標楷體" w:hint="eastAsia"/>
          <w:color w:val="000000"/>
          <w:sz w:val="26"/>
          <w:szCs w:val="26"/>
        </w:rPr>
        <w:t>通信地址：</w:t>
      </w:r>
      <w:r w:rsidRPr="0004508F">
        <w:rPr>
          <w:rFonts w:ascii="標楷體" w:eastAsia="標楷體" w:hAnsi="標楷體" w:cs="Liberation Serif" w:hint="eastAsia"/>
          <w:color w:val="000000"/>
          <w:sz w:val="26"/>
          <w:szCs w:val="26"/>
        </w:rPr>
        <w:t>(</w:t>
      </w:r>
      <w:r w:rsidRPr="0004508F">
        <w:rPr>
          <w:rFonts w:ascii="標楷體" w:eastAsia="標楷體" w:hAnsi="標楷體" w:cs="Liberation Serif" w:hint="eastAsia"/>
          <w:color w:val="000000"/>
          <w:sz w:val="26"/>
          <w:szCs w:val="26"/>
          <w:u w:val="single"/>
        </w:rPr>
        <w:t xml:space="preserve">           )</w:t>
      </w:r>
    </w:p>
    <w:p w:rsidR="003B4B9F" w:rsidRPr="0004508F" w:rsidRDefault="003B4B9F" w:rsidP="003B4B9F">
      <w:pPr>
        <w:pStyle w:val="Web"/>
        <w:spacing w:line="238" w:lineRule="atLeast"/>
        <w:rPr>
          <w:rFonts w:ascii="標楷體" w:eastAsia="標楷體" w:hAnsi="標楷體"/>
        </w:rPr>
      </w:pPr>
      <w:r w:rsidRPr="0004508F">
        <w:rPr>
          <w:rFonts w:ascii="標楷體" w:eastAsia="標楷體" w:hAnsi="標楷體" w:hint="eastAsia"/>
          <w:color w:val="000000"/>
          <w:sz w:val="26"/>
          <w:szCs w:val="26"/>
        </w:rPr>
        <w:t>聯絡電話：（         ）</w:t>
      </w:r>
      <w:r w:rsidRPr="0004508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  <w:r w:rsidRPr="0004508F">
        <w:rPr>
          <w:rFonts w:ascii="標楷體" w:eastAsia="標楷體" w:hAnsi="標楷體" w:hint="eastAsia"/>
          <w:color w:val="000000"/>
          <w:sz w:val="26"/>
          <w:szCs w:val="26"/>
        </w:rPr>
        <w:t>簽名</w:t>
      </w:r>
      <w:r w:rsidRPr="0004508F">
        <w:rPr>
          <w:rFonts w:ascii="標楷體" w:eastAsia="標楷體" w:hAnsi="標楷體" w:cs="Liberation Serif" w:hint="eastAsia"/>
          <w:color w:val="000000"/>
          <w:sz w:val="26"/>
          <w:szCs w:val="26"/>
        </w:rPr>
        <w:t xml:space="preserve">: </w:t>
      </w:r>
      <w:r w:rsidRPr="0004508F">
        <w:rPr>
          <w:rFonts w:ascii="標楷體" w:eastAsia="標楷體" w:hAnsi="標楷體" w:hint="eastAsia"/>
          <w:color w:val="000000"/>
          <w:sz w:val="26"/>
          <w:szCs w:val="26"/>
        </w:rPr>
        <w:t>日期：</w:t>
      </w:r>
      <w:r w:rsidRPr="0004508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</w:t>
      </w:r>
    </w:p>
    <w:p w:rsidR="003B4B9F" w:rsidRPr="0004508F" w:rsidRDefault="003B4B9F" w:rsidP="003B4B9F">
      <w:pPr>
        <w:rPr>
          <w:rFonts w:ascii="標楷體" w:eastAsia="標楷體" w:hAnsi="標楷體"/>
        </w:rPr>
      </w:pPr>
    </w:p>
    <w:p w:rsidR="00D340E5" w:rsidRPr="0004508F" w:rsidRDefault="0004508F">
      <w:pPr>
        <w:rPr>
          <w:rFonts w:ascii="標楷體" w:eastAsia="標楷體" w:hAnsi="標楷體"/>
        </w:rPr>
      </w:pPr>
    </w:p>
    <w:sectPr w:rsidR="00D340E5" w:rsidRPr="000450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63D4A"/>
    <w:multiLevelType w:val="hybridMultilevel"/>
    <w:tmpl w:val="17BCD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9F"/>
    <w:rsid w:val="00035678"/>
    <w:rsid w:val="0004508F"/>
    <w:rsid w:val="003B4B9F"/>
    <w:rsid w:val="00893705"/>
    <w:rsid w:val="00AC3B7A"/>
    <w:rsid w:val="00C40594"/>
    <w:rsid w:val="00E6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標楷體" w:hAnsi="Arial Unicode MS" w:cstheme="minorBidi"/>
        <w:spacing w:val="2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9F"/>
    <w:pPr>
      <w:widowControl w:val="0"/>
    </w:pPr>
    <w:rPr>
      <w:rFonts w:asciiTheme="minorHAnsi" w:eastAsiaTheme="minorEastAsia" w:hAnsiTheme="minorHAnsi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4B9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B4B9F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標楷體" w:hAnsi="Arial Unicode MS" w:cstheme="minorBidi"/>
        <w:spacing w:val="20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9F"/>
    <w:pPr>
      <w:widowControl w:val="0"/>
    </w:pPr>
    <w:rPr>
      <w:rFonts w:asciiTheme="minorHAnsi" w:eastAsiaTheme="minorEastAsia" w:hAnsiTheme="minorHAnsi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4B9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B4B9F"/>
    <w:pPr>
      <w:widowControl/>
      <w:spacing w:before="100" w:beforeAutospacing="1"/>
      <w:ind w:left="482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陳勇輝</dc:creator>
  <cp:lastModifiedBy>陳勇輝</cp:lastModifiedBy>
  <cp:revision>2</cp:revision>
  <dcterms:created xsi:type="dcterms:W3CDTF">2020-07-20T23:49:00Z</dcterms:created>
  <dcterms:modified xsi:type="dcterms:W3CDTF">2020-07-21T00:23:00Z</dcterms:modified>
</cp:coreProperties>
</file>